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00B" w:rsidRPr="00B05D4D" w:rsidRDefault="00AD000B" w:rsidP="00AD000B">
      <w:pPr>
        <w:pStyle w:val="1"/>
        <w:numPr>
          <w:ilvl w:val="0"/>
          <w:numId w:val="0"/>
        </w:numPr>
        <w:spacing w:after="0" w:line="360" w:lineRule="auto"/>
        <w:rPr>
          <w:rFonts w:ascii="宋体" w:hAnsi="宋体"/>
          <w:sz w:val="30"/>
          <w:szCs w:val="30"/>
        </w:rPr>
      </w:pPr>
      <w:bookmarkStart w:id="0" w:name="_Toc141778088"/>
      <w:r w:rsidRPr="00B05D4D">
        <w:rPr>
          <w:rFonts w:ascii="宋体" w:hAnsi="宋体" w:hint="eastAsia"/>
          <w:sz w:val="30"/>
          <w:szCs w:val="30"/>
        </w:rPr>
        <w:t>竞争性磋商</w:t>
      </w:r>
      <w:bookmarkEnd w:id="0"/>
      <w:r>
        <w:rPr>
          <w:rFonts w:ascii="宋体" w:hAnsi="宋体" w:hint="eastAsia"/>
          <w:sz w:val="30"/>
          <w:szCs w:val="30"/>
        </w:rPr>
        <w:t>公告</w:t>
      </w:r>
    </w:p>
    <w:p w:rsidR="00AD000B" w:rsidRPr="00B05D4D" w:rsidRDefault="00AD000B" w:rsidP="00AD000B">
      <w:pPr>
        <w:spacing w:line="360" w:lineRule="auto"/>
        <w:ind w:left="1" w:firstLineChars="200" w:firstLine="480"/>
        <w:rPr>
          <w:rFonts w:ascii="宋体" w:hAnsi="宋体"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北京明德致信咨询有限公司受</w:t>
      </w:r>
      <w:r w:rsidRPr="00B05D4D">
        <w:rPr>
          <w:rFonts w:ascii="宋体" w:hAnsi="宋体" w:hint="eastAsia"/>
          <w:bCs/>
          <w:sz w:val="24"/>
          <w:szCs w:val="24"/>
        </w:rPr>
        <w:t>北京第二外国语学院</w:t>
      </w:r>
      <w:r w:rsidRPr="00B05D4D">
        <w:rPr>
          <w:rFonts w:ascii="宋体" w:hAnsi="宋体" w:hint="eastAsia"/>
          <w:sz w:val="24"/>
          <w:szCs w:val="24"/>
        </w:rPr>
        <w:t>的委托，对</w:t>
      </w:r>
      <w:r w:rsidRPr="00B05D4D">
        <w:rPr>
          <w:rFonts w:ascii="宋体" w:hAnsi="宋体" w:hint="eastAsia"/>
          <w:bCs/>
          <w:sz w:val="24"/>
          <w:szCs w:val="24"/>
        </w:rPr>
        <w:t>北京第二外国语学院一站式学生社区智慧思政服务项目</w:t>
      </w:r>
      <w:r w:rsidRPr="00B05D4D">
        <w:rPr>
          <w:rFonts w:ascii="宋体" w:hAnsi="宋体" w:hint="eastAsia"/>
          <w:sz w:val="24"/>
          <w:szCs w:val="24"/>
        </w:rPr>
        <w:t>进行竞争性磋商采购，现欢迎合格的供应商报名。</w:t>
      </w:r>
    </w:p>
    <w:p w:rsidR="00AD000B" w:rsidRPr="00B05D4D" w:rsidRDefault="00AD000B" w:rsidP="00AD000B">
      <w:pPr>
        <w:keepNext/>
        <w:keepLines/>
        <w:spacing w:before="140" w:after="140" w:line="360" w:lineRule="auto"/>
        <w:jc w:val="left"/>
        <w:outlineLvl w:val="1"/>
        <w:rPr>
          <w:rFonts w:ascii="宋体" w:hAnsi="宋体" w:cs="宋体"/>
          <w:sz w:val="24"/>
          <w:szCs w:val="24"/>
        </w:rPr>
      </w:pPr>
      <w:bookmarkStart w:id="1" w:name="_Toc35393798"/>
      <w:bookmarkStart w:id="2" w:name="_Toc35393629"/>
      <w:bookmarkStart w:id="3" w:name="_Toc104567775"/>
      <w:bookmarkStart w:id="4" w:name="_Toc28359089"/>
      <w:bookmarkStart w:id="5" w:name="_Toc28359012"/>
      <w:bookmarkStart w:id="6" w:name="_Toc141778089"/>
      <w:r w:rsidRPr="00B05D4D">
        <w:rPr>
          <w:rFonts w:ascii="宋体" w:hAnsi="宋体" w:cs="宋体" w:hint="eastAsia"/>
          <w:sz w:val="24"/>
          <w:szCs w:val="24"/>
        </w:rPr>
        <w:t>一、项目基本情况</w:t>
      </w:r>
      <w:bookmarkEnd w:id="1"/>
      <w:bookmarkEnd w:id="2"/>
      <w:bookmarkEnd w:id="3"/>
      <w:bookmarkEnd w:id="4"/>
      <w:bookmarkEnd w:id="5"/>
      <w:bookmarkEnd w:id="6"/>
    </w:p>
    <w:p w:rsidR="00AD000B" w:rsidRPr="00B05D4D" w:rsidRDefault="00AD000B" w:rsidP="00AD000B">
      <w:pPr>
        <w:spacing w:line="360" w:lineRule="auto"/>
        <w:rPr>
          <w:rFonts w:ascii="宋体" w:hAnsi="宋体"/>
          <w:bCs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项目名称：</w:t>
      </w:r>
      <w:r w:rsidRPr="00B05D4D">
        <w:rPr>
          <w:rFonts w:ascii="宋体" w:hAnsi="宋体" w:hint="eastAsia"/>
          <w:bCs/>
          <w:sz w:val="24"/>
          <w:szCs w:val="24"/>
        </w:rPr>
        <w:t>北京第二外国语学院一站式学生社区智慧思政服务项目</w:t>
      </w:r>
    </w:p>
    <w:p w:rsidR="00AD000B" w:rsidRPr="00B05D4D" w:rsidRDefault="00AD000B" w:rsidP="00AD000B">
      <w:pPr>
        <w:spacing w:line="360" w:lineRule="auto"/>
        <w:rPr>
          <w:rFonts w:ascii="宋体" w:hAnsi="宋体"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项目编号：</w:t>
      </w:r>
      <w:r w:rsidRPr="00B05D4D">
        <w:rPr>
          <w:rFonts w:ascii="宋体" w:hAnsi="宋体"/>
          <w:sz w:val="24"/>
          <w:szCs w:val="24"/>
        </w:rPr>
        <w:t>BMCC-ZC23-0444</w:t>
      </w:r>
    </w:p>
    <w:p w:rsidR="00AD000B" w:rsidRPr="00B05D4D" w:rsidRDefault="00AD000B" w:rsidP="00AD000B">
      <w:pPr>
        <w:spacing w:line="360" w:lineRule="auto"/>
        <w:rPr>
          <w:rFonts w:ascii="宋体" w:hAnsi="宋体"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采购方式：竞争性磋商</w:t>
      </w:r>
    </w:p>
    <w:p w:rsidR="00AD000B" w:rsidRPr="00B05D4D" w:rsidRDefault="00AD000B" w:rsidP="00AD000B">
      <w:pPr>
        <w:spacing w:line="360" w:lineRule="auto"/>
        <w:rPr>
          <w:rFonts w:ascii="宋体" w:hAnsi="宋体"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预算金额：</w:t>
      </w:r>
      <w:bookmarkStart w:id="7" w:name="_Hlk101950401"/>
      <w:r w:rsidRPr="00B05D4D">
        <w:rPr>
          <w:rFonts w:ascii="宋体" w:hAnsi="宋体" w:hint="eastAsia"/>
          <w:sz w:val="24"/>
          <w:szCs w:val="24"/>
        </w:rPr>
        <w:t>人民币</w:t>
      </w:r>
      <w:r w:rsidRPr="00B05D4D">
        <w:rPr>
          <w:rFonts w:ascii="宋体" w:hAnsi="宋体"/>
          <w:bCs/>
          <w:sz w:val="24"/>
          <w:szCs w:val="24"/>
        </w:rPr>
        <w:t>27</w:t>
      </w:r>
      <w:r w:rsidRPr="00B05D4D">
        <w:rPr>
          <w:rFonts w:ascii="宋体" w:hAnsi="宋体" w:hint="eastAsia"/>
          <w:sz w:val="24"/>
          <w:szCs w:val="24"/>
        </w:rPr>
        <w:t>万元</w:t>
      </w:r>
      <w:bookmarkEnd w:id="7"/>
    </w:p>
    <w:p w:rsidR="00AD000B" w:rsidRPr="00B05D4D" w:rsidRDefault="00AD000B" w:rsidP="00AD000B">
      <w:pPr>
        <w:spacing w:line="360" w:lineRule="auto"/>
        <w:rPr>
          <w:rFonts w:ascii="宋体" w:hAnsi="宋体"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最高限价：人民币</w:t>
      </w:r>
      <w:r w:rsidRPr="00B05D4D">
        <w:rPr>
          <w:rFonts w:ascii="宋体" w:hAnsi="宋体"/>
          <w:bCs/>
          <w:sz w:val="24"/>
          <w:szCs w:val="24"/>
        </w:rPr>
        <w:t>27</w:t>
      </w:r>
      <w:r w:rsidRPr="00B05D4D">
        <w:rPr>
          <w:rFonts w:ascii="宋体" w:hAnsi="宋体" w:hint="eastAsia"/>
          <w:sz w:val="24"/>
          <w:szCs w:val="24"/>
        </w:rPr>
        <w:t>万元</w:t>
      </w:r>
    </w:p>
    <w:p w:rsidR="00AD000B" w:rsidRPr="00B05D4D" w:rsidRDefault="00AD000B" w:rsidP="00AD000B">
      <w:pPr>
        <w:spacing w:line="360" w:lineRule="auto"/>
        <w:rPr>
          <w:rFonts w:ascii="宋体" w:hAnsi="宋体"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采购需求：“棠心”一站式学生社区隶属于党委学生工作部，该项目旨在在“棠心”学生社区内建设人工智能辅导员和XR红色旅游教育资源，为我校师生更好自我教育、自我服务提供优质线上资源。具体要求</w:t>
      </w:r>
      <w:r w:rsidRPr="00B05D4D">
        <w:rPr>
          <w:rFonts w:ascii="宋体" w:hAnsi="宋体" w:hint="eastAsia"/>
          <w:bCs/>
          <w:sz w:val="24"/>
          <w:szCs w:val="24"/>
        </w:rPr>
        <w:t>详见磋商文件第四章。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合同履行期限：</w:t>
      </w:r>
      <w:r w:rsidR="00CB5527" w:rsidRPr="00B05D4D">
        <w:rPr>
          <w:rFonts w:ascii="宋体" w:hAnsi="宋体" w:hint="eastAsia"/>
          <w:sz w:val="24"/>
          <w:szCs w:val="24"/>
        </w:rPr>
        <w:t>合同签订后</w:t>
      </w:r>
      <w:r w:rsidR="00CB5527" w:rsidRPr="00B05D4D">
        <w:rPr>
          <w:rFonts w:ascii="宋体" w:hAnsi="宋体" w:hint="eastAsia"/>
          <w:bCs/>
          <w:sz w:val="24"/>
          <w:szCs w:val="21"/>
        </w:rPr>
        <w:t>三个月之内</w:t>
      </w:r>
      <w:r w:rsidR="00CB5527">
        <w:rPr>
          <w:rFonts w:ascii="宋体" w:hAnsi="宋体" w:hint="eastAsia"/>
          <w:bCs/>
          <w:sz w:val="24"/>
          <w:szCs w:val="21"/>
        </w:rPr>
        <w:t>交付完成</w:t>
      </w:r>
      <w:bookmarkStart w:id="8" w:name="_GoBack"/>
      <w:bookmarkEnd w:id="8"/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本项目不接受联合体。</w:t>
      </w:r>
    </w:p>
    <w:p w:rsidR="00AD000B" w:rsidRPr="00B05D4D" w:rsidRDefault="00AD000B" w:rsidP="00AD000B">
      <w:pPr>
        <w:keepNext/>
        <w:keepLines/>
        <w:spacing w:before="140" w:after="140" w:line="360" w:lineRule="auto"/>
        <w:jc w:val="left"/>
        <w:outlineLvl w:val="1"/>
        <w:rPr>
          <w:rFonts w:ascii="宋体" w:hAnsi="宋体" w:cs="宋体"/>
          <w:sz w:val="24"/>
          <w:szCs w:val="24"/>
        </w:rPr>
      </w:pPr>
      <w:bookmarkStart w:id="9" w:name="_Toc35393799"/>
      <w:bookmarkStart w:id="10" w:name="_Toc28359090"/>
      <w:bookmarkStart w:id="11" w:name="_Toc28359013"/>
      <w:bookmarkStart w:id="12" w:name="_Toc104567776"/>
      <w:bookmarkStart w:id="13" w:name="_Toc35393630"/>
      <w:bookmarkStart w:id="14" w:name="_Toc141778090"/>
      <w:r w:rsidRPr="00B05D4D">
        <w:rPr>
          <w:rFonts w:ascii="宋体" w:hAnsi="宋体" w:cs="宋体" w:hint="eastAsia"/>
          <w:sz w:val="24"/>
          <w:szCs w:val="24"/>
        </w:rPr>
        <w:t>二、申请人的资格要求：</w:t>
      </w:r>
      <w:bookmarkEnd w:id="9"/>
      <w:bookmarkEnd w:id="10"/>
      <w:bookmarkEnd w:id="11"/>
      <w:bookmarkEnd w:id="12"/>
      <w:bookmarkEnd w:id="13"/>
      <w:bookmarkEnd w:id="14"/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1.满足《中华人民共和国政府采购法》第二十二条规定；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05D4D">
        <w:rPr>
          <w:rFonts w:ascii="宋体" w:hAnsi="宋体"/>
          <w:sz w:val="24"/>
          <w:szCs w:val="24"/>
        </w:rPr>
        <w:t>2</w:t>
      </w:r>
      <w:r w:rsidRPr="00B05D4D">
        <w:rPr>
          <w:rFonts w:ascii="宋体" w:hAnsi="宋体" w:hint="eastAsia"/>
          <w:sz w:val="24"/>
          <w:szCs w:val="24"/>
        </w:rPr>
        <w:t>.落实政府采购政策需满足的资格要求：供应商必须为未被列入信用中国网站(www.creditchina.gov.cn)、中国政府采购网(www.ccgp.gov.cn)渠道信用记录失信被执行人、重大税收违法案件当事人名单、政府采购严重违法失信行为记录名单的响应人；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3.本项目的特定资格要求：</w:t>
      </w:r>
      <w:r>
        <w:rPr>
          <w:rFonts w:ascii="宋体" w:hAnsi="宋体" w:hint="eastAsia"/>
          <w:sz w:val="24"/>
          <w:szCs w:val="24"/>
        </w:rPr>
        <w:t>本项目专门面向中小</w:t>
      </w:r>
      <w:r w:rsidRPr="00B05D4D">
        <w:rPr>
          <w:rFonts w:ascii="宋体" w:hAnsi="宋体" w:hint="eastAsia"/>
          <w:sz w:val="24"/>
          <w:szCs w:val="24"/>
        </w:rPr>
        <w:t>企业采购，即：服务由中小企业承接，提供服务的人员为中小企业依照《中华人民共和国劳动合同法》订立劳动合同的从业人员。</w:t>
      </w:r>
    </w:p>
    <w:p w:rsidR="00AD000B" w:rsidRPr="00B05D4D" w:rsidRDefault="00AD000B" w:rsidP="00AD000B">
      <w:pPr>
        <w:keepNext/>
        <w:keepLines/>
        <w:spacing w:before="140" w:after="140" w:line="360" w:lineRule="auto"/>
        <w:jc w:val="left"/>
        <w:outlineLvl w:val="1"/>
        <w:rPr>
          <w:rFonts w:ascii="宋体" w:hAnsi="宋体" w:cs="宋体"/>
          <w:sz w:val="24"/>
          <w:szCs w:val="24"/>
        </w:rPr>
      </w:pPr>
      <w:bookmarkStart w:id="15" w:name="_Toc104567777"/>
      <w:bookmarkStart w:id="16" w:name="_Toc35393631"/>
      <w:bookmarkStart w:id="17" w:name="_Toc35393800"/>
      <w:bookmarkStart w:id="18" w:name="_Toc141778091"/>
      <w:r w:rsidRPr="00B05D4D">
        <w:rPr>
          <w:rFonts w:ascii="宋体" w:hAnsi="宋体" w:cs="宋体" w:hint="eastAsia"/>
          <w:sz w:val="24"/>
          <w:szCs w:val="24"/>
        </w:rPr>
        <w:t>三、获取采购文件</w:t>
      </w:r>
      <w:bookmarkEnd w:id="15"/>
      <w:bookmarkEnd w:id="16"/>
      <w:bookmarkEnd w:id="17"/>
      <w:bookmarkEnd w:id="18"/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时间：自20</w:t>
      </w:r>
      <w:r w:rsidRPr="00B05D4D">
        <w:rPr>
          <w:rFonts w:ascii="宋体" w:hAnsi="宋体"/>
          <w:sz w:val="24"/>
        </w:rPr>
        <w:t>23</w:t>
      </w:r>
      <w:r w:rsidRPr="00B05D4D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8</w:t>
      </w:r>
      <w:r w:rsidRPr="00B05D4D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</w:t>
      </w:r>
      <w:r w:rsidRPr="00B05D4D">
        <w:rPr>
          <w:rFonts w:ascii="宋体" w:hAnsi="宋体" w:hint="eastAsia"/>
          <w:sz w:val="24"/>
        </w:rPr>
        <w:t>日起至20</w:t>
      </w:r>
      <w:r w:rsidRPr="00B05D4D">
        <w:rPr>
          <w:rFonts w:ascii="宋体" w:hAnsi="宋体"/>
          <w:sz w:val="24"/>
        </w:rPr>
        <w:t>23</w:t>
      </w:r>
      <w:r w:rsidRPr="00B05D4D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8</w:t>
      </w:r>
      <w:r w:rsidRPr="00B05D4D"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8</w:t>
      </w:r>
      <w:r w:rsidRPr="00B05D4D">
        <w:rPr>
          <w:rFonts w:ascii="宋体" w:hAnsi="宋体" w:hint="eastAsia"/>
          <w:sz w:val="24"/>
        </w:rPr>
        <w:t>日止，每天上午9:00-11:30；下午13:</w:t>
      </w:r>
      <w:r w:rsidRPr="00B05D4D">
        <w:rPr>
          <w:rFonts w:ascii="宋体" w:hAnsi="宋体"/>
          <w:sz w:val="24"/>
        </w:rPr>
        <w:t>00</w:t>
      </w:r>
      <w:r w:rsidRPr="00B05D4D">
        <w:rPr>
          <w:rFonts w:ascii="宋体" w:hAnsi="宋体" w:hint="eastAsia"/>
          <w:sz w:val="24"/>
        </w:rPr>
        <w:t>-1</w:t>
      </w:r>
      <w:r w:rsidRPr="00B05D4D">
        <w:rPr>
          <w:rFonts w:ascii="宋体" w:hAnsi="宋体"/>
          <w:sz w:val="24"/>
        </w:rPr>
        <w:t>7</w:t>
      </w:r>
      <w:r w:rsidRPr="00B05D4D">
        <w:rPr>
          <w:rFonts w:ascii="宋体" w:hAnsi="宋体" w:hint="eastAsia"/>
          <w:sz w:val="24"/>
        </w:rPr>
        <w:t>:</w:t>
      </w:r>
      <w:r w:rsidRPr="00B05D4D">
        <w:rPr>
          <w:rFonts w:ascii="宋体" w:hAnsi="宋体"/>
          <w:sz w:val="24"/>
        </w:rPr>
        <w:t>00</w:t>
      </w:r>
      <w:r w:rsidRPr="00B05D4D">
        <w:rPr>
          <w:rFonts w:ascii="宋体" w:hAnsi="宋体" w:hint="eastAsia"/>
          <w:sz w:val="24"/>
        </w:rPr>
        <w:t>（北京时间，节假日除外）。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lastRenderedPageBreak/>
        <w:t>地点：北京明德致信咨询有限公司官网（http://www.zbbmcc.com）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方式：只接受电汇或网银购买标书（注：汇款时必须备注ZC23-0444标书款，电汇或网银须于“获取采购文件截止时间”前到账）（具体方式详见“其他补充事宜”）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售价：人民币500元/本（售后不退）</w:t>
      </w:r>
    </w:p>
    <w:p w:rsidR="00AD000B" w:rsidRPr="00B05D4D" w:rsidRDefault="00AD000B" w:rsidP="00AD000B">
      <w:pPr>
        <w:keepNext/>
        <w:keepLines/>
        <w:spacing w:before="140" w:after="140" w:line="360" w:lineRule="auto"/>
        <w:jc w:val="left"/>
        <w:outlineLvl w:val="1"/>
        <w:rPr>
          <w:rFonts w:ascii="宋体" w:hAnsi="宋体" w:cs="宋体"/>
          <w:sz w:val="24"/>
          <w:szCs w:val="24"/>
        </w:rPr>
      </w:pPr>
      <w:bookmarkStart w:id="19" w:name="_Toc28359015"/>
      <w:bookmarkStart w:id="20" w:name="_Toc35393632"/>
      <w:bookmarkStart w:id="21" w:name="_Toc104567778"/>
      <w:bookmarkStart w:id="22" w:name="_Toc35393801"/>
      <w:bookmarkStart w:id="23" w:name="_Toc28359092"/>
      <w:bookmarkStart w:id="24" w:name="_Toc141778092"/>
      <w:r w:rsidRPr="00B05D4D">
        <w:rPr>
          <w:rFonts w:ascii="宋体" w:hAnsi="宋体" w:cs="宋体" w:hint="eastAsia"/>
          <w:sz w:val="24"/>
          <w:szCs w:val="24"/>
        </w:rPr>
        <w:t>四、响应文件提交</w:t>
      </w:r>
      <w:bookmarkEnd w:id="19"/>
      <w:bookmarkEnd w:id="20"/>
      <w:bookmarkEnd w:id="21"/>
      <w:bookmarkEnd w:id="22"/>
      <w:bookmarkEnd w:id="23"/>
      <w:bookmarkEnd w:id="24"/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截止时间：202</w:t>
      </w:r>
      <w:r w:rsidRPr="00B05D4D">
        <w:rPr>
          <w:rFonts w:ascii="宋体" w:hAnsi="宋体"/>
          <w:sz w:val="24"/>
          <w:szCs w:val="24"/>
        </w:rPr>
        <w:t>3</w:t>
      </w:r>
      <w:r w:rsidRPr="00B05D4D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8</w:t>
      </w:r>
      <w:r w:rsidRPr="00B05D4D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14</w:t>
      </w:r>
      <w:r w:rsidRPr="00B05D4D">
        <w:rPr>
          <w:rFonts w:ascii="宋体" w:hAnsi="宋体" w:hint="eastAsia"/>
          <w:sz w:val="24"/>
          <w:szCs w:val="24"/>
        </w:rPr>
        <w:t>日</w:t>
      </w:r>
      <w:r w:rsidRPr="00B05D4D">
        <w:rPr>
          <w:rFonts w:ascii="宋体" w:hAnsi="宋体"/>
          <w:sz w:val="24"/>
          <w:szCs w:val="24"/>
        </w:rPr>
        <w:t>09</w:t>
      </w:r>
      <w:r w:rsidRPr="00B05D4D">
        <w:rPr>
          <w:rFonts w:ascii="宋体" w:hAnsi="宋体" w:hint="eastAsia"/>
          <w:sz w:val="24"/>
          <w:szCs w:val="24"/>
        </w:rPr>
        <w:t>:</w:t>
      </w:r>
      <w:r w:rsidRPr="00B05D4D">
        <w:rPr>
          <w:rFonts w:ascii="宋体" w:hAnsi="宋体"/>
          <w:sz w:val="24"/>
          <w:szCs w:val="24"/>
        </w:rPr>
        <w:t>30</w:t>
      </w:r>
      <w:r w:rsidRPr="00B05D4D">
        <w:rPr>
          <w:rFonts w:ascii="宋体" w:hAnsi="宋体" w:hint="eastAsia"/>
          <w:sz w:val="24"/>
          <w:szCs w:val="24"/>
        </w:rPr>
        <w:t>（北京时间）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地点：</w:t>
      </w:r>
      <w:bookmarkStart w:id="25" w:name="_Toc28359093"/>
      <w:bookmarkStart w:id="26" w:name="_Toc35393802"/>
      <w:bookmarkStart w:id="27" w:name="_Toc28359016"/>
      <w:bookmarkStart w:id="28" w:name="_Toc35393633"/>
      <w:bookmarkStart w:id="29" w:name="_Toc104567779"/>
      <w:r w:rsidRPr="00B05D4D">
        <w:rPr>
          <w:rFonts w:ascii="宋体" w:hAnsi="宋体" w:hint="eastAsia"/>
          <w:sz w:val="24"/>
          <w:szCs w:val="24"/>
        </w:rPr>
        <w:t>北京市海淀区学院路3</w:t>
      </w:r>
      <w:r w:rsidRPr="00B05D4D">
        <w:rPr>
          <w:rFonts w:ascii="宋体" w:hAnsi="宋体"/>
          <w:sz w:val="24"/>
          <w:szCs w:val="24"/>
        </w:rPr>
        <w:t>0</w:t>
      </w:r>
      <w:r w:rsidRPr="00B05D4D">
        <w:rPr>
          <w:rFonts w:ascii="宋体" w:hAnsi="宋体" w:hint="eastAsia"/>
          <w:sz w:val="24"/>
          <w:szCs w:val="24"/>
        </w:rPr>
        <w:t>号科大天工大厦B座1</w:t>
      </w:r>
      <w:r w:rsidRPr="00B05D4D">
        <w:rPr>
          <w:rFonts w:ascii="宋体" w:hAnsi="宋体"/>
          <w:sz w:val="24"/>
          <w:szCs w:val="24"/>
        </w:rPr>
        <w:t>7</w:t>
      </w:r>
      <w:r w:rsidRPr="00B05D4D">
        <w:rPr>
          <w:rFonts w:ascii="宋体" w:hAnsi="宋体" w:hint="eastAsia"/>
          <w:sz w:val="24"/>
          <w:szCs w:val="24"/>
        </w:rPr>
        <w:t>层1</w:t>
      </w:r>
      <w:r w:rsidRPr="00B05D4D">
        <w:rPr>
          <w:rFonts w:ascii="宋体" w:hAnsi="宋体"/>
          <w:sz w:val="24"/>
          <w:szCs w:val="24"/>
        </w:rPr>
        <w:t>706</w:t>
      </w:r>
      <w:r w:rsidRPr="00B05D4D">
        <w:rPr>
          <w:rFonts w:ascii="宋体" w:hAnsi="宋体" w:hint="eastAsia"/>
          <w:sz w:val="24"/>
          <w:szCs w:val="24"/>
        </w:rPr>
        <w:t>第一会议室</w:t>
      </w:r>
    </w:p>
    <w:p w:rsidR="00AD000B" w:rsidRPr="00B05D4D" w:rsidRDefault="00AD000B" w:rsidP="00AD000B">
      <w:pPr>
        <w:keepNext/>
        <w:keepLines/>
        <w:spacing w:before="140" w:after="140" w:line="360" w:lineRule="auto"/>
        <w:jc w:val="left"/>
        <w:outlineLvl w:val="1"/>
        <w:rPr>
          <w:rFonts w:ascii="宋体" w:hAnsi="宋体" w:cs="宋体"/>
          <w:sz w:val="24"/>
          <w:szCs w:val="24"/>
        </w:rPr>
      </w:pPr>
      <w:bookmarkStart w:id="30" w:name="_Toc141778093"/>
      <w:r w:rsidRPr="00B05D4D">
        <w:rPr>
          <w:rFonts w:ascii="宋体" w:hAnsi="宋体" w:cs="宋体" w:hint="eastAsia"/>
          <w:sz w:val="24"/>
          <w:szCs w:val="24"/>
        </w:rPr>
        <w:t>五、开启</w:t>
      </w:r>
      <w:bookmarkEnd w:id="25"/>
      <w:bookmarkEnd w:id="26"/>
      <w:bookmarkEnd w:id="27"/>
      <w:bookmarkEnd w:id="28"/>
      <w:bookmarkEnd w:id="29"/>
      <w:bookmarkEnd w:id="30"/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时间：202</w:t>
      </w:r>
      <w:r w:rsidRPr="00B05D4D">
        <w:rPr>
          <w:rFonts w:ascii="宋体" w:hAnsi="宋体"/>
          <w:sz w:val="24"/>
          <w:szCs w:val="24"/>
        </w:rPr>
        <w:t>3</w:t>
      </w:r>
      <w:r w:rsidRPr="00B05D4D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8</w:t>
      </w:r>
      <w:r w:rsidRPr="00B05D4D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14</w:t>
      </w:r>
      <w:r w:rsidRPr="00B05D4D">
        <w:rPr>
          <w:rFonts w:ascii="宋体" w:hAnsi="宋体" w:hint="eastAsia"/>
          <w:sz w:val="24"/>
          <w:szCs w:val="24"/>
        </w:rPr>
        <w:t>日</w:t>
      </w:r>
      <w:r w:rsidRPr="00B05D4D">
        <w:rPr>
          <w:rFonts w:ascii="宋体" w:hAnsi="宋体"/>
          <w:sz w:val="24"/>
          <w:szCs w:val="24"/>
        </w:rPr>
        <w:t>09</w:t>
      </w:r>
      <w:r w:rsidRPr="00B05D4D">
        <w:rPr>
          <w:rFonts w:ascii="宋体" w:hAnsi="宋体" w:hint="eastAsia"/>
          <w:sz w:val="24"/>
          <w:szCs w:val="24"/>
        </w:rPr>
        <w:t>:</w:t>
      </w:r>
      <w:r w:rsidRPr="00B05D4D">
        <w:rPr>
          <w:rFonts w:ascii="宋体" w:hAnsi="宋体"/>
          <w:sz w:val="24"/>
          <w:szCs w:val="24"/>
        </w:rPr>
        <w:t>30</w:t>
      </w:r>
      <w:r w:rsidRPr="00B05D4D">
        <w:rPr>
          <w:rFonts w:ascii="宋体" w:hAnsi="宋体" w:hint="eastAsia"/>
          <w:sz w:val="24"/>
          <w:szCs w:val="24"/>
        </w:rPr>
        <w:t>（北京时间）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B05D4D">
        <w:rPr>
          <w:rFonts w:ascii="宋体" w:hAnsi="宋体" w:hint="eastAsia"/>
          <w:sz w:val="24"/>
          <w:szCs w:val="24"/>
        </w:rPr>
        <w:t>地点：北京市海淀区学院路3</w:t>
      </w:r>
      <w:r w:rsidRPr="00B05D4D">
        <w:rPr>
          <w:rFonts w:ascii="宋体" w:hAnsi="宋体"/>
          <w:sz w:val="24"/>
          <w:szCs w:val="24"/>
        </w:rPr>
        <w:t>0</w:t>
      </w:r>
      <w:r w:rsidRPr="00B05D4D">
        <w:rPr>
          <w:rFonts w:ascii="宋体" w:hAnsi="宋体" w:hint="eastAsia"/>
          <w:sz w:val="24"/>
          <w:szCs w:val="24"/>
        </w:rPr>
        <w:t>号科大天工大厦B座1</w:t>
      </w:r>
      <w:r w:rsidRPr="00B05D4D">
        <w:rPr>
          <w:rFonts w:ascii="宋体" w:hAnsi="宋体"/>
          <w:sz w:val="24"/>
          <w:szCs w:val="24"/>
        </w:rPr>
        <w:t>7</w:t>
      </w:r>
      <w:r w:rsidRPr="00B05D4D">
        <w:rPr>
          <w:rFonts w:ascii="宋体" w:hAnsi="宋体" w:hint="eastAsia"/>
          <w:sz w:val="24"/>
          <w:szCs w:val="24"/>
        </w:rPr>
        <w:t>层1</w:t>
      </w:r>
      <w:r w:rsidRPr="00B05D4D">
        <w:rPr>
          <w:rFonts w:ascii="宋体" w:hAnsi="宋体"/>
          <w:sz w:val="24"/>
          <w:szCs w:val="24"/>
        </w:rPr>
        <w:t>706</w:t>
      </w:r>
      <w:r w:rsidRPr="00B05D4D">
        <w:rPr>
          <w:rFonts w:ascii="宋体" w:hAnsi="宋体" w:hint="eastAsia"/>
          <w:sz w:val="24"/>
          <w:szCs w:val="24"/>
        </w:rPr>
        <w:t>第一会议室</w:t>
      </w:r>
    </w:p>
    <w:p w:rsidR="00AD000B" w:rsidRPr="00B05D4D" w:rsidRDefault="00AD000B" w:rsidP="00AD000B">
      <w:pPr>
        <w:keepNext/>
        <w:keepLines/>
        <w:spacing w:before="140" w:after="140" w:line="360" w:lineRule="auto"/>
        <w:jc w:val="left"/>
        <w:outlineLvl w:val="1"/>
        <w:rPr>
          <w:rFonts w:ascii="宋体" w:hAnsi="宋体" w:cs="宋体"/>
          <w:sz w:val="24"/>
          <w:szCs w:val="24"/>
        </w:rPr>
      </w:pPr>
      <w:bookmarkStart w:id="31" w:name="_Toc35393803"/>
      <w:bookmarkStart w:id="32" w:name="_Toc28359017"/>
      <w:bookmarkStart w:id="33" w:name="_Toc104567780"/>
      <w:bookmarkStart w:id="34" w:name="_Toc28359094"/>
      <w:bookmarkStart w:id="35" w:name="_Toc35393634"/>
      <w:bookmarkStart w:id="36" w:name="_Toc141778094"/>
      <w:r w:rsidRPr="00B05D4D">
        <w:rPr>
          <w:rFonts w:ascii="宋体" w:hAnsi="宋体" w:cs="宋体" w:hint="eastAsia"/>
          <w:sz w:val="24"/>
          <w:szCs w:val="24"/>
        </w:rPr>
        <w:t>六、公告期限</w:t>
      </w:r>
      <w:bookmarkEnd w:id="31"/>
      <w:bookmarkEnd w:id="32"/>
      <w:bookmarkEnd w:id="33"/>
      <w:bookmarkEnd w:id="34"/>
      <w:bookmarkEnd w:id="35"/>
      <w:bookmarkEnd w:id="36"/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B05D4D">
        <w:rPr>
          <w:rFonts w:ascii="宋体" w:hAnsi="宋体" w:cs="宋体" w:hint="eastAsia"/>
          <w:kern w:val="0"/>
          <w:sz w:val="24"/>
          <w:szCs w:val="24"/>
        </w:rPr>
        <w:t>自本公告发布之日起3个工作日。</w:t>
      </w:r>
    </w:p>
    <w:p w:rsidR="00AD000B" w:rsidRPr="00B05D4D" w:rsidRDefault="00AD000B" w:rsidP="00AD000B">
      <w:pPr>
        <w:keepNext/>
        <w:keepLines/>
        <w:spacing w:before="140" w:after="140" w:line="360" w:lineRule="auto"/>
        <w:jc w:val="left"/>
        <w:outlineLvl w:val="1"/>
        <w:rPr>
          <w:rFonts w:ascii="宋体" w:hAnsi="宋体" w:cs="宋体"/>
          <w:sz w:val="24"/>
          <w:szCs w:val="24"/>
        </w:rPr>
      </w:pPr>
      <w:bookmarkStart w:id="37" w:name="_Toc35393635"/>
      <w:bookmarkStart w:id="38" w:name="_Toc35393804"/>
      <w:bookmarkStart w:id="39" w:name="_Toc104567781"/>
      <w:bookmarkStart w:id="40" w:name="_Toc141778095"/>
      <w:r w:rsidRPr="00B05D4D">
        <w:rPr>
          <w:rFonts w:ascii="宋体" w:hAnsi="宋体" w:cs="宋体" w:hint="eastAsia"/>
          <w:sz w:val="24"/>
          <w:szCs w:val="24"/>
        </w:rPr>
        <w:t>七、其他补充事宜</w:t>
      </w:r>
      <w:bookmarkEnd w:id="37"/>
      <w:bookmarkEnd w:id="38"/>
      <w:bookmarkEnd w:id="39"/>
      <w:bookmarkEnd w:id="40"/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1.详细报名及获取招标（采购）文件方式，请完整阅读以下全部内容：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（1）供应商须登录北京明德致信咨询有限公司官网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（http://www.zbbmcc.com）点击右上角“项目报名”选择编号“BMCC-ZC23-0444”完整填写报名信息并上传标书费转账凭证（电汇或网银须于“获取采购文件截止时间”前到账）提交报名申请（如招标文件要求提供其他报名材料，须一并上传，未明确要求的默认不需要），报名审核结果会在1个工作日内以短信形式发送至报名联系人手机，请留意查收。超过1个工作日未收到审核结果通知，可拨打010-82370045进行咨询。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（2）银行账户信息，电汇购买招标（采购）文件、投标保证金及中标（成交）服务费收取的唯一账户：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汇款或转账时请务必附言“项目编号+用途”，例如：ZC23-0444标书款或保证金。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公司名称：北京明德致信咨询有限公司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lastRenderedPageBreak/>
        <w:t>开 户 行：中国工商银行股份有限公司北京东升路支行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账    号：0200 0062 1920 0492 968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（3）招标（采购）文件的获取：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①电子版：明德致信公司网站“招标（采购）公告”频道：http://www.zbbmcc.com/node/119。无需注册，按项目名称或编号查找对应项目，点击标题下红色“下载”按钮即可免费下载；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②纸质版：若需纸质版招标（采购）文件请在报名表中注明，须加收快递费100元。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2.问题咨询联系方式的说明：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（1）有关招标（采购）文件购买、中标（成交）通知书领取及服务费发票、保证金交纳及退还事宜的联系电话：（010）8237 0045；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（2）有关招标（采购）文件技术部分的问题咨询：请拨打公告“项目联系方式”中项目负责人的手机号码。</w:t>
      </w:r>
    </w:p>
    <w:p w:rsidR="00AD000B" w:rsidRPr="00B05D4D" w:rsidRDefault="00AD000B" w:rsidP="00AD000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/>
          <w:sz w:val="24"/>
        </w:rPr>
        <w:t>3</w:t>
      </w:r>
      <w:r w:rsidRPr="00B05D4D">
        <w:rPr>
          <w:rFonts w:ascii="宋体" w:hAnsi="宋体" w:hint="eastAsia"/>
          <w:sz w:val="24"/>
        </w:rPr>
        <w:t>.响应文件请于响应文件提交截止时间当日（提交截止时间之前）递交至上述规定地点，逾期概不接收；最终响应文件提交截止时间和开启时间为同一时间，最终报价提交截止时间和开启时间也为同一时间，由磋商小组根据磋商情况现场确定。</w:t>
      </w:r>
    </w:p>
    <w:p w:rsidR="00AD000B" w:rsidRPr="00B05D4D" w:rsidRDefault="00AD000B" w:rsidP="00AD000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/>
          <w:sz w:val="24"/>
        </w:rPr>
        <w:t>4</w:t>
      </w:r>
      <w:r w:rsidRPr="00B05D4D">
        <w:rPr>
          <w:rFonts w:ascii="宋体" w:hAnsi="宋体" w:hint="eastAsia"/>
          <w:sz w:val="24"/>
        </w:rPr>
        <w:t xml:space="preserve">.供应商法定代表人或其本项目的授权代表须参加磋商，需出示本人身份证件。 </w:t>
      </w:r>
    </w:p>
    <w:p w:rsidR="00AD000B" w:rsidRPr="00B05D4D" w:rsidRDefault="00AD000B" w:rsidP="00AD000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/>
          <w:sz w:val="24"/>
        </w:rPr>
        <w:t>5</w:t>
      </w:r>
      <w:r w:rsidRPr="00B05D4D">
        <w:rPr>
          <w:rFonts w:ascii="宋体" w:hAnsi="宋体" w:hint="eastAsia"/>
          <w:sz w:val="24"/>
        </w:rPr>
        <w:t>.采购项目需要落实的政府采购政策：节能产品强制采购；节能产品、环境标志产品优先采购；政府采购促进中小企业发展；政府采购支持监狱企业发展；政府采购促进残疾人就业；进口产品管理；支持脱贫攻坚；扶持不发达地区和少数民族地区；支持自主创新；支持绿色建材等。</w:t>
      </w:r>
    </w:p>
    <w:p w:rsidR="00AD000B" w:rsidRPr="00B05D4D" w:rsidRDefault="00AD000B" w:rsidP="00AD000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/>
          <w:sz w:val="24"/>
        </w:rPr>
        <w:t>6</w:t>
      </w:r>
      <w:r w:rsidRPr="00B05D4D">
        <w:rPr>
          <w:rFonts w:ascii="宋体" w:hAnsi="宋体" w:hint="eastAsia"/>
          <w:sz w:val="24"/>
        </w:rPr>
        <w:t>.本项目公告仅在中国政府采购网上发布。对其他网站转发本公告可能引起的信息误导、造成投标人的经济或其他损失的，采购人及采购代理不负任何责任。</w:t>
      </w:r>
    </w:p>
    <w:p w:rsidR="00AD000B" w:rsidRPr="00B05D4D" w:rsidRDefault="00AD000B" w:rsidP="00AD000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7.本项目未到采购限额，不属于政府采购项目，仅参照政府采购的相关流程执行。本项目不接受质疑和投诉，如有疑义，请与北京明德致信咨询有限公司询问。</w:t>
      </w:r>
    </w:p>
    <w:p w:rsidR="00AD000B" w:rsidRPr="00B05D4D" w:rsidRDefault="00AD000B" w:rsidP="00AD000B">
      <w:pPr>
        <w:keepNext/>
        <w:keepLines/>
        <w:spacing w:before="140" w:after="140" w:line="360" w:lineRule="auto"/>
        <w:jc w:val="left"/>
        <w:outlineLvl w:val="1"/>
        <w:rPr>
          <w:rFonts w:ascii="宋体" w:hAnsi="宋体" w:cs="宋体"/>
          <w:sz w:val="24"/>
          <w:szCs w:val="24"/>
        </w:rPr>
      </w:pPr>
      <w:bookmarkStart w:id="41" w:name="_Toc141778096"/>
      <w:bookmarkStart w:id="42" w:name="_Hlk104796054"/>
      <w:r w:rsidRPr="00B05D4D">
        <w:rPr>
          <w:rFonts w:ascii="宋体" w:hAnsi="宋体" w:cs="宋体" w:hint="eastAsia"/>
          <w:sz w:val="24"/>
          <w:szCs w:val="24"/>
        </w:rPr>
        <w:lastRenderedPageBreak/>
        <w:t>八、凡对本次采购提出询问，请按以下方式联系。</w:t>
      </w:r>
      <w:bookmarkEnd w:id="41"/>
    </w:p>
    <w:bookmarkEnd w:id="42"/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1</w:t>
      </w:r>
      <w:r w:rsidRPr="00B05D4D">
        <w:rPr>
          <w:rFonts w:ascii="宋体" w:hAnsi="宋体"/>
          <w:sz w:val="24"/>
        </w:rPr>
        <w:t>.</w:t>
      </w:r>
      <w:r w:rsidRPr="00B05D4D">
        <w:rPr>
          <w:rFonts w:ascii="宋体" w:hAnsi="宋体" w:hint="eastAsia"/>
          <w:sz w:val="24"/>
        </w:rPr>
        <w:t>采购人信息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名称：北京第二外国语学院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地址：北京市朝阳区定福庄南里1号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联系方式：李老师010-65778012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2</w:t>
      </w:r>
      <w:r w:rsidRPr="00B05D4D">
        <w:rPr>
          <w:rFonts w:ascii="宋体" w:hAnsi="宋体"/>
          <w:sz w:val="24"/>
        </w:rPr>
        <w:t>.</w:t>
      </w:r>
      <w:r w:rsidRPr="00B05D4D">
        <w:rPr>
          <w:rFonts w:ascii="宋体" w:hAnsi="宋体" w:hint="eastAsia"/>
          <w:sz w:val="24"/>
        </w:rPr>
        <w:t>采购代理机构信息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名称：北京明德致信咨询有限公司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地址：北京市海淀区学院路30号科大天工大厦</w:t>
      </w:r>
      <w:r w:rsidRPr="00B05D4D">
        <w:rPr>
          <w:rFonts w:ascii="宋体" w:hAnsi="宋体"/>
          <w:sz w:val="24"/>
        </w:rPr>
        <w:t>B</w:t>
      </w:r>
      <w:r w:rsidRPr="00B05D4D">
        <w:rPr>
          <w:rFonts w:ascii="宋体" w:hAnsi="宋体" w:hint="eastAsia"/>
          <w:sz w:val="24"/>
        </w:rPr>
        <w:t>座</w:t>
      </w:r>
      <w:r w:rsidRPr="00B05D4D">
        <w:rPr>
          <w:rFonts w:ascii="宋体" w:hAnsi="宋体"/>
          <w:sz w:val="24"/>
        </w:rPr>
        <w:t>1709</w:t>
      </w:r>
      <w:r w:rsidRPr="00B05D4D">
        <w:rPr>
          <w:rFonts w:ascii="宋体" w:hAnsi="宋体" w:hint="eastAsia"/>
          <w:sz w:val="24"/>
        </w:rPr>
        <w:t>室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联系方式：王经理、杨梦雪、吕绍山</w:t>
      </w:r>
      <w:r w:rsidRPr="00B05D4D">
        <w:rPr>
          <w:rFonts w:ascii="宋体" w:hAnsi="宋体"/>
          <w:sz w:val="24"/>
        </w:rPr>
        <w:t>010</w:t>
      </w:r>
      <w:r w:rsidRPr="00B05D4D">
        <w:rPr>
          <w:rFonts w:ascii="宋体" w:hAnsi="宋体" w:hint="eastAsia"/>
          <w:sz w:val="24"/>
        </w:rPr>
        <w:t>-8</w:t>
      </w:r>
      <w:r w:rsidRPr="00B05D4D">
        <w:rPr>
          <w:rFonts w:ascii="宋体" w:hAnsi="宋体"/>
          <w:sz w:val="24"/>
        </w:rPr>
        <w:t>2370045</w:t>
      </w:r>
      <w:r w:rsidRPr="00B05D4D">
        <w:rPr>
          <w:rFonts w:ascii="宋体" w:hAnsi="宋体" w:hint="eastAsia"/>
          <w:sz w:val="24"/>
        </w:rPr>
        <w:t>，1</w:t>
      </w:r>
      <w:r w:rsidRPr="00B05D4D">
        <w:rPr>
          <w:rFonts w:ascii="宋体" w:hAnsi="宋体"/>
          <w:sz w:val="24"/>
        </w:rPr>
        <w:t>8612198356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3</w:t>
      </w:r>
      <w:r w:rsidRPr="00B05D4D">
        <w:rPr>
          <w:rFonts w:ascii="宋体" w:hAnsi="宋体"/>
          <w:sz w:val="24"/>
        </w:rPr>
        <w:t>.</w:t>
      </w:r>
      <w:r w:rsidRPr="00B05D4D">
        <w:rPr>
          <w:rFonts w:ascii="宋体" w:hAnsi="宋体" w:hint="eastAsia"/>
          <w:sz w:val="24"/>
        </w:rPr>
        <w:t>项目联系方式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项目联系人：王经理、杨梦雪、吕绍山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 xml:space="preserve">电 </w:t>
      </w:r>
      <w:r w:rsidRPr="00B05D4D">
        <w:rPr>
          <w:rFonts w:ascii="宋体" w:hAnsi="宋体"/>
          <w:sz w:val="24"/>
        </w:rPr>
        <w:t xml:space="preserve">     </w:t>
      </w:r>
      <w:r w:rsidRPr="00B05D4D">
        <w:rPr>
          <w:rFonts w:ascii="宋体" w:hAnsi="宋体" w:hint="eastAsia"/>
          <w:sz w:val="24"/>
        </w:rPr>
        <w:t>话：</w:t>
      </w:r>
      <w:r w:rsidRPr="00B05D4D">
        <w:rPr>
          <w:rFonts w:ascii="宋体" w:hAnsi="宋体"/>
          <w:sz w:val="24"/>
        </w:rPr>
        <w:t>010</w:t>
      </w:r>
      <w:r w:rsidRPr="00B05D4D">
        <w:rPr>
          <w:rFonts w:ascii="宋体" w:hAnsi="宋体" w:hint="eastAsia"/>
          <w:sz w:val="24"/>
        </w:rPr>
        <w:t>-8</w:t>
      </w:r>
      <w:r w:rsidRPr="00B05D4D">
        <w:rPr>
          <w:rFonts w:ascii="宋体" w:hAnsi="宋体"/>
          <w:sz w:val="24"/>
        </w:rPr>
        <w:t>2370045</w:t>
      </w:r>
      <w:r w:rsidRPr="00B05D4D">
        <w:rPr>
          <w:rFonts w:ascii="宋体" w:hAnsi="宋体" w:hint="eastAsia"/>
          <w:sz w:val="24"/>
        </w:rPr>
        <w:t>，1</w:t>
      </w:r>
      <w:r w:rsidRPr="00B05D4D">
        <w:rPr>
          <w:rFonts w:ascii="宋体" w:hAnsi="宋体"/>
          <w:sz w:val="24"/>
        </w:rPr>
        <w:t>8612198356</w:t>
      </w:r>
    </w:p>
    <w:p w:rsidR="00AD000B" w:rsidRPr="00B05D4D" w:rsidRDefault="00AD000B" w:rsidP="00AD00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05D4D">
        <w:rPr>
          <w:rFonts w:ascii="宋体" w:hAnsi="宋体" w:hint="eastAsia"/>
          <w:sz w:val="24"/>
        </w:rPr>
        <w:t>电子邮件：</w:t>
      </w:r>
      <w:hyperlink r:id="rId7" w:history="1">
        <w:r w:rsidRPr="00B05D4D">
          <w:rPr>
            <w:rFonts w:ascii="宋体" w:hAnsi="宋体" w:hint="eastAsia"/>
            <w:sz w:val="24"/>
          </w:rPr>
          <w:t>bjmd</w:t>
        </w:r>
        <w:r w:rsidRPr="00B05D4D">
          <w:rPr>
            <w:rFonts w:ascii="宋体" w:hAnsi="宋体"/>
            <w:sz w:val="24"/>
          </w:rPr>
          <w:t>zx</w:t>
        </w:r>
        <w:r w:rsidRPr="00B05D4D">
          <w:rPr>
            <w:rFonts w:ascii="宋体" w:hAnsi="宋体" w:hint="eastAsia"/>
            <w:sz w:val="24"/>
          </w:rPr>
          <w:t>@</w:t>
        </w:r>
        <w:r w:rsidRPr="00B05D4D">
          <w:rPr>
            <w:rFonts w:ascii="宋体" w:hAnsi="宋体"/>
            <w:sz w:val="24"/>
          </w:rPr>
          <w:t>vip.</w:t>
        </w:r>
        <w:r w:rsidRPr="00B05D4D">
          <w:rPr>
            <w:rFonts w:ascii="宋体" w:hAnsi="宋体" w:hint="eastAsia"/>
            <w:sz w:val="24"/>
          </w:rPr>
          <w:t>163.com</w:t>
        </w:r>
      </w:hyperlink>
    </w:p>
    <w:p w:rsidR="00BD0639" w:rsidRPr="00AD000B" w:rsidRDefault="00BD0639" w:rsidP="00AD000B">
      <w:pPr>
        <w:widowControl/>
        <w:jc w:val="left"/>
        <w:rPr>
          <w:rFonts w:ascii="宋体" w:hAnsi="宋体"/>
          <w:sz w:val="24"/>
        </w:rPr>
      </w:pPr>
    </w:p>
    <w:sectPr w:rsidR="00BD0639" w:rsidRPr="00AD0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29" w:rsidRDefault="004A3129" w:rsidP="00AD000B">
      <w:r>
        <w:separator/>
      </w:r>
    </w:p>
  </w:endnote>
  <w:endnote w:type="continuationSeparator" w:id="0">
    <w:p w:rsidR="004A3129" w:rsidRDefault="004A3129" w:rsidP="00AD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29" w:rsidRDefault="004A3129" w:rsidP="00AD000B">
      <w:r>
        <w:separator/>
      </w:r>
    </w:p>
  </w:footnote>
  <w:footnote w:type="continuationSeparator" w:id="0">
    <w:p w:rsidR="004A3129" w:rsidRDefault="004A3129" w:rsidP="00AD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chineseCountingThousand"/>
      <w:pStyle w:val="1"/>
      <w:suff w:val="nothing"/>
      <w:lvlText w:val="%1、"/>
      <w:lvlJc w:val="left"/>
      <w:pPr>
        <w:ind w:left="426" w:firstLine="0"/>
      </w:pPr>
      <w:rPr>
        <w:b/>
        <w:i w:val="0"/>
        <w:sz w:val="24"/>
        <w:szCs w:val="24"/>
      </w:rPr>
    </w:lvl>
    <w:lvl w:ilvl="1">
      <w:start w:val="1"/>
      <w:numFmt w:val="decimal"/>
      <w:suff w:val="nothing"/>
      <w:lvlText w:val="%2. "/>
      <w:lvlJc w:val="left"/>
      <w:pPr>
        <w:ind w:left="180" w:firstLine="0"/>
      </w:pPr>
      <w:rPr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ind w:left="180" w:firstLine="0"/>
      </w:pPr>
    </w:lvl>
    <w:lvl w:ilvl="3">
      <w:start w:val="1"/>
      <w:numFmt w:val="none"/>
      <w:suff w:val="nothing"/>
      <w:lvlText w:val=""/>
      <w:lvlJc w:val="left"/>
      <w:pPr>
        <w:ind w:left="180" w:firstLine="0"/>
      </w:pPr>
    </w:lvl>
    <w:lvl w:ilvl="4">
      <w:start w:val="1"/>
      <w:numFmt w:val="none"/>
      <w:suff w:val="nothing"/>
      <w:lvlText w:val=""/>
      <w:lvlJc w:val="left"/>
      <w:pPr>
        <w:ind w:left="180" w:firstLine="0"/>
      </w:pPr>
    </w:lvl>
    <w:lvl w:ilvl="5">
      <w:start w:val="1"/>
      <w:numFmt w:val="none"/>
      <w:suff w:val="nothing"/>
      <w:lvlText w:val=""/>
      <w:lvlJc w:val="left"/>
      <w:pPr>
        <w:ind w:left="180" w:firstLine="0"/>
      </w:pPr>
    </w:lvl>
    <w:lvl w:ilvl="6">
      <w:start w:val="1"/>
      <w:numFmt w:val="none"/>
      <w:suff w:val="nothing"/>
      <w:lvlText w:val=""/>
      <w:lvlJc w:val="left"/>
      <w:pPr>
        <w:ind w:left="180" w:firstLine="0"/>
      </w:pPr>
    </w:lvl>
    <w:lvl w:ilvl="7">
      <w:start w:val="1"/>
      <w:numFmt w:val="none"/>
      <w:suff w:val="nothing"/>
      <w:lvlText w:val=""/>
      <w:lvlJc w:val="left"/>
      <w:pPr>
        <w:ind w:left="180" w:firstLine="0"/>
      </w:pPr>
    </w:lvl>
    <w:lvl w:ilvl="8">
      <w:start w:val="1"/>
      <w:numFmt w:val="none"/>
      <w:suff w:val="nothing"/>
      <w:lvlText w:val=""/>
      <w:lvlJc w:val="left"/>
      <w:pPr>
        <w:ind w:left="1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1D"/>
    <w:rsid w:val="001C3C98"/>
    <w:rsid w:val="004A3129"/>
    <w:rsid w:val="00764800"/>
    <w:rsid w:val="0093211D"/>
    <w:rsid w:val="00AD000B"/>
    <w:rsid w:val="00BD0639"/>
    <w:rsid w:val="00CB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10F78"/>
  <w15:chartTrackingRefBased/>
  <w15:docId w15:val="{D275F2C0-E83E-4C78-BD9C-62ED4F78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D000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AD000B"/>
    <w:pPr>
      <w:keepNext/>
      <w:keepLines/>
      <w:numPr>
        <w:numId w:val="1"/>
      </w:numPr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0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00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AD000B"/>
    <w:rPr>
      <w:rFonts w:ascii="Times New Roman" w:eastAsia="宋体" w:hAnsi="Times New Roman" w:cs="Times New Roman"/>
      <w:b/>
      <w:kern w:val="44"/>
      <w:sz w:val="44"/>
      <w:szCs w:val="20"/>
    </w:rPr>
  </w:style>
  <w:style w:type="character" w:styleId="a7">
    <w:name w:val="annotation reference"/>
    <w:qFormat/>
    <w:rsid w:val="00AD000B"/>
    <w:rPr>
      <w:sz w:val="21"/>
    </w:rPr>
  </w:style>
  <w:style w:type="paragraph" w:styleId="a8">
    <w:name w:val="Body Text Indent"/>
    <w:basedOn w:val="a"/>
    <w:link w:val="a9"/>
    <w:uiPriority w:val="99"/>
    <w:semiHidden/>
    <w:unhideWhenUsed/>
    <w:rsid w:val="00AD000B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AD000B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8"/>
    <w:link w:val="20"/>
    <w:uiPriority w:val="99"/>
    <w:semiHidden/>
    <w:unhideWhenUsed/>
    <w:rsid w:val="00AD000B"/>
    <w:pPr>
      <w:ind w:firstLineChars="200" w:firstLine="420"/>
    </w:pPr>
  </w:style>
  <w:style w:type="character" w:customStyle="1" w:styleId="20">
    <w:name w:val="正文首行缩进 2 字符"/>
    <w:basedOn w:val="a9"/>
    <w:link w:val="2"/>
    <w:uiPriority w:val="99"/>
    <w:semiHidden/>
    <w:rsid w:val="00AD000B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jmdzx@vip.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2034</Characters>
  <Application>Microsoft Office Word</Application>
  <DocSecurity>0</DocSecurity>
  <Lines>16</Lines>
  <Paragraphs>4</Paragraphs>
  <ScaleCrop>false</ScaleCrop>
  <Company>Organization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2023-08-01T02:28:00Z</dcterms:created>
  <dcterms:modified xsi:type="dcterms:W3CDTF">2023-08-01T02:29:00Z</dcterms:modified>
</cp:coreProperties>
</file>