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6919E">
      <w:pPr>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附件2</w:t>
      </w:r>
    </w:p>
    <w:p w14:paraId="63E0BE4D">
      <w:pPr>
        <w:ind w:firstLine="883"/>
        <w:rPr>
          <w:rFonts w:ascii="Times New Roman" w:hAnsi="Times New Roman" w:eastAsia="黑体" w:cs="Times New Roman"/>
          <w:b/>
          <w:sz w:val="44"/>
          <w:szCs w:val="44"/>
        </w:rPr>
      </w:pPr>
    </w:p>
    <w:p w14:paraId="7B5C8DA8">
      <w:pPr>
        <w:ind w:firstLine="883"/>
        <w:rPr>
          <w:rFonts w:ascii="Times New Roman" w:hAnsi="Times New Roman" w:eastAsia="黑体" w:cs="Times New Roman"/>
          <w:b/>
          <w:sz w:val="44"/>
          <w:szCs w:val="44"/>
        </w:rPr>
      </w:pPr>
    </w:p>
    <w:p w14:paraId="6AC31A78">
      <w:pPr>
        <w:spacing w:line="6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生物医用材料创新任务揭榜挂帅单位</w:t>
      </w:r>
    </w:p>
    <w:p w14:paraId="3A87B5CC">
      <w:pPr>
        <w:spacing w:line="600" w:lineRule="exact"/>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申报</w:t>
      </w:r>
      <w:r>
        <w:rPr>
          <w:rFonts w:hint="default" w:ascii="Times New Roman" w:hAnsi="Times New Roman" w:eastAsia="方正小标宋简体" w:cs="Times New Roman"/>
          <w:b w:val="0"/>
          <w:bCs/>
          <w:sz w:val="44"/>
          <w:szCs w:val="44"/>
          <w:lang w:eastAsia="zh-CN"/>
        </w:rPr>
        <w:t>材料</w:t>
      </w:r>
    </w:p>
    <w:p w14:paraId="36686547">
      <w:pPr>
        <w:rPr>
          <w:rFonts w:ascii="Times New Roman" w:hAnsi="Times New Roman" w:eastAsia="宋体" w:cs="Times New Roman"/>
          <w:szCs w:val="24"/>
        </w:rPr>
      </w:pPr>
    </w:p>
    <w:p w14:paraId="049DB09F">
      <w:pPr>
        <w:rPr>
          <w:rFonts w:ascii="Times New Roman" w:hAnsi="Times New Roman" w:eastAsia="宋体" w:cs="Times New Roman"/>
          <w:szCs w:val="24"/>
        </w:rPr>
      </w:pPr>
    </w:p>
    <w:p w14:paraId="622FD1DF">
      <w:pPr>
        <w:rPr>
          <w:rFonts w:ascii="Times New Roman" w:hAnsi="Times New Roman" w:eastAsia="宋体" w:cs="Times New Roman"/>
          <w:szCs w:val="24"/>
        </w:rPr>
      </w:pPr>
    </w:p>
    <w:p w14:paraId="72F96264">
      <w:pPr>
        <w:rPr>
          <w:rFonts w:ascii="Times New Roman" w:hAnsi="Times New Roman" w:eastAsia="宋体" w:cs="Times New Roman"/>
          <w:szCs w:val="24"/>
        </w:rPr>
      </w:pPr>
    </w:p>
    <w:p w14:paraId="59E2C59D">
      <w:pPr>
        <w:rPr>
          <w:rFonts w:ascii="Times New Roman" w:hAnsi="Times New Roman" w:eastAsia="宋体" w:cs="Times New Roman"/>
          <w:szCs w:val="24"/>
        </w:rPr>
      </w:pPr>
    </w:p>
    <w:p w14:paraId="63427601">
      <w:pPr>
        <w:rPr>
          <w:rFonts w:ascii="Times New Roman" w:hAnsi="Times New Roman" w:eastAsia="宋体" w:cs="Times New Roman"/>
          <w:szCs w:val="24"/>
        </w:rPr>
      </w:pPr>
    </w:p>
    <w:p w14:paraId="6DBC5C32">
      <w:pPr>
        <w:rPr>
          <w:rFonts w:ascii="Times New Roman" w:hAnsi="Times New Roman" w:eastAsia="宋体" w:cs="Times New Roman"/>
          <w:szCs w:val="24"/>
        </w:rPr>
      </w:pPr>
    </w:p>
    <w:p w14:paraId="60EC4B3E">
      <w:pPr>
        <w:rPr>
          <w:rFonts w:ascii="Times New Roman" w:hAnsi="Times New Roman" w:eastAsia="宋体" w:cs="Times New Roman"/>
          <w:sz w:val="32"/>
          <w:szCs w:val="32"/>
        </w:rPr>
      </w:pPr>
    </w:p>
    <w:p w14:paraId="4B1A1FE1">
      <w:pPr>
        <w:ind w:firstLine="640" w:firstLineChars="200"/>
        <w:rPr>
          <w:rFonts w:ascii="Times New Roman" w:hAnsi="Times New Roman" w:eastAsia="黑体" w:cs="Times New Roman"/>
          <w:sz w:val="32"/>
          <w:szCs w:val="32"/>
          <w:u w:val="single"/>
        </w:rPr>
      </w:pPr>
      <w:r>
        <w:rPr>
          <w:rFonts w:ascii="Times New Roman" w:hAnsi="Times New Roman" w:eastAsia="黑体" w:cs="Times New Roman"/>
          <w:sz w:val="32"/>
          <w:szCs w:val="32"/>
        </w:rPr>
        <w:t>揭榜</w:t>
      </w:r>
      <w:r>
        <w:rPr>
          <w:rFonts w:hint="eastAsia" w:ascii="Times New Roman" w:hAnsi="Times New Roman" w:eastAsia="黑体" w:cs="Times New Roman"/>
          <w:sz w:val="32"/>
          <w:szCs w:val="32"/>
        </w:rPr>
        <w:t>挂帅</w:t>
      </w:r>
      <w:r>
        <w:rPr>
          <w:rFonts w:ascii="Times New Roman" w:hAnsi="Times New Roman" w:eastAsia="黑体" w:cs="Times New Roman"/>
          <w:sz w:val="32"/>
          <w:szCs w:val="32"/>
        </w:rPr>
        <w:t>方向：</w:t>
      </w:r>
      <w:r>
        <w:rPr>
          <w:rFonts w:hint="eastAsia" w:ascii="Times New Roman" w:hAnsi="Times New Roman" w:eastAsia="黑体" w:cs="Times New Roman"/>
          <w:sz w:val="32"/>
          <w:szCs w:val="32"/>
          <w:u w:val="single"/>
        </w:rPr>
        <w:t>高分子材料/金属材料/</w:t>
      </w:r>
      <w:r>
        <w:rPr>
          <w:rFonts w:hint="default" w:ascii="Times New Roman" w:hAnsi="Times New Roman" w:eastAsia="黑体" w:cs="Times New Roman"/>
          <w:sz w:val="32"/>
          <w:szCs w:val="32"/>
          <w:u w:val="single"/>
        </w:rPr>
        <w:t>无机非金属材料</w:t>
      </w:r>
      <w:r>
        <w:rPr>
          <w:rFonts w:ascii="Times New Roman" w:hAnsi="Times New Roman" w:eastAsia="黑体" w:cs="Times New Roman"/>
          <w:sz w:val="32"/>
          <w:szCs w:val="32"/>
          <w:u w:val="single"/>
        </w:rPr>
        <w:t xml:space="preserve">  </w:t>
      </w:r>
    </w:p>
    <w:p w14:paraId="46E475FC">
      <w:pPr>
        <w:ind w:firstLine="1840" w:firstLineChars="575"/>
        <w:rPr>
          <w:rFonts w:ascii="Times New Roman" w:hAnsi="Times New Roman" w:eastAsia="黑体" w:cs="Times New Roman"/>
          <w:sz w:val="32"/>
          <w:szCs w:val="32"/>
        </w:rPr>
      </w:pPr>
    </w:p>
    <w:p w14:paraId="2E119971">
      <w:pPr>
        <w:ind w:firstLine="640" w:firstLineChars="200"/>
        <w:rPr>
          <w:rFonts w:ascii="Times New Roman" w:hAnsi="Times New Roman" w:eastAsia="黑体" w:cs="Times New Roman"/>
          <w:sz w:val="32"/>
          <w:szCs w:val="32"/>
          <w:u w:val="single"/>
        </w:rPr>
      </w:pPr>
      <w:r>
        <w:rPr>
          <w:rFonts w:ascii="Times New Roman" w:hAnsi="Times New Roman" w:eastAsia="黑体" w:cs="Times New Roman"/>
          <w:sz w:val="32"/>
          <w:szCs w:val="32"/>
        </w:rPr>
        <w:t>揭榜</w:t>
      </w:r>
      <w:r>
        <w:rPr>
          <w:rFonts w:hint="eastAsia" w:ascii="Times New Roman" w:hAnsi="Times New Roman" w:eastAsia="黑体" w:cs="Times New Roman"/>
          <w:sz w:val="32"/>
          <w:szCs w:val="32"/>
        </w:rPr>
        <w:t>挂帅任务</w:t>
      </w:r>
      <w:r>
        <w:rPr>
          <w:rFonts w:ascii="Times New Roman" w:hAnsi="Times New Roman" w:eastAsia="黑体" w:cs="Times New Roman"/>
          <w:sz w:val="32"/>
          <w:szCs w:val="32"/>
        </w:rPr>
        <w:t>名称：</w:t>
      </w:r>
      <w:r>
        <w:rPr>
          <w:rFonts w:hint="eastAsia"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w:t>
      </w:r>
      <w:r>
        <w:rPr>
          <w:rFonts w:hint="eastAsia"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w:t>
      </w:r>
      <w:r>
        <w:rPr>
          <w:rFonts w:hint="eastAsia" w:ascii="Times New Roman" w:hAnsi="Times New Roman" w:eastAsia="黑体" w:cs="Times New Roman"/>
          <w:sz w:val="32"/>
          <w:szCs w:val="32"/>
          <w:u w:val="single"/>
        </w:rPr>
        <w:t xml:space="preserve"> </w:t>
      </w:r>
    </w:p>
    <w:p w14:paraId="25265797">
      <w:pPr>
        <w:ind w:firstLine="1840" w:firstLineChars="575"/>
        <w:rPr>
          <w:rFonts w:ascii="Times New Roman" w:hAnsi="Times New Roman" w:eastAsia="黑体" w:cs="Times New Roman"/>
          <w:sz w:val="32"/>
          <w:szCs w:val="32"/>
          <w:u w:val="single"/>
        </w:rPr>
      </w:pPr>
    </w:p>
    <w:p w14:paraId="6D155B3A">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揭榜</w:t>
      </w:r>
      <w:r>
        <w:rPr>
          <w:rFonts w:hint="eastAsia" w:ascii="Times New Roman" w:hAnsi="Times New Roman" w:eastAsia="黑体" w:cs="Times New Roman"/>
          <w:sz w:val="32"/>
          <w:szCs w:val="32"/>
        </w:rPr>
        <w:t>挂帅</w:t>
      </w:r>
      <w:r>
        <w:rPr>
          <w:rFonts w:hint="eastAsia" w:ascii="Times New Roman" w:hAnsi="Times New Roman" w:eastAsia="黑体" w:cs="Times New Roman"/>
          <w:sz w:val="32"/>
          <w:szCs w:val="32"/>
          <w:lang w:eastAsia="zh-CN"/>
        </w:rPr>
        <w:t>牵头</w:t>
      </w:r>
      <w:r>
        <w:rPr>
          <w:rFonts w:ascii="Times New Roman" w:hAnsi="Times New Roman" w:eastAsia="黑体" w:cs="Times New Roman"/>
          <w:sz w:val="32"/>
          <w:szCs w:val="32"/>
        </w:rPr>
        <w:t>单位：</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w:t>
      </w:r>
      <w:r>
        <w:rPr>
          <w:rFonts w:ascii="Times New Roman" w:hAnsi="Times New Roman" w:eastAsia="黑体" w:cs="Times New Roman"/>
          <w:sz w:val="32"/>
          <w:szCs w:val="32"/>
          <w:u w:val="single"/>
        </w:rPr>
        <w:t>（加盖单位公章）</w:t>
      </w:r>
      <w:r>
        <w:rPr>
          <w:rFonts w:hint="eastAsia" w:ascii="Times New Roman" w:hAnsi="Times New Roman" w:eastAsia="黑体" w:cs="Times New Roman"/>
          <w:sz w:val="32"/>
          <w:szCs w:val="32"/>
          <w:u w:val="single"/>
          <w:lang w:val="en-US" w:eastAsia="zh-CN"/>
        </w:rPr>
        <w:t xml:space="preserve">         </w:t>
      </w:r>
      <w:r>
        <w:rPr>
          <w:rFonts w:ascii="Times New Roman" w:hAnsi="Times New Roman" w:eastAsia="黑体" w:cs="Times New Roman"/>
          <w:sz w:val="32"/>
          <w:szCs w:val="32"/>
          <w:u w:val="single"/>
        </w:rPr>
        <w:t xml:space="preserve"> </w:t>
      </w:r>
    </w:p>
    <w:p w14:paraId="7DC06F9D">
      <w:pPr>
        <w:ind w:firstLine="1840" w:firstLineChars="575"/>
        <w:rPr>
          <w:rFonts w:ascii="Times New Roman" w:hAnsi="Times New Roman" w:eastAsia="黑体" w:cs="Times New Roman"/>
          <w:sz w:val="32"/>
          <w:szCs w:val="32"/>
        </w:rPr>
      </w:pPr>
    </w:p>
    <w:p w14:paraId="1080086F">
      <w:pPr>
        <w:ind w:firstLine="640" w:firstLineChars="20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推荐单位：</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w:t>
      </w:r>
      <w:r>
        <w:rPr>
          <w:rFonts w:ascii="Times New Roman" w:hAnsi="Times New Roman" w:eastAsia="黑体" w:cs="Times New Roman"/>
          <w:sz w:val="32"/>
          <w:szCs w:val="32"/>
          <w:u w:val="single"/>
        </w:rPr>
        <w:t>（加盖单位公章）</w:t>
      </w:r>
      <w:r>
        <w:rPr>
          <w:rFonts w:hint="eastAsia" w:ascii="Times New Roman" w:hAnsi="Times New Roman" w:eastAsia="黑体" w:cs="Times New Roman"/>
          <w:sz w:val="32"/>
          <w:szCs w:val="32"/>
          <w:u w:val="single"/>
          <w:lang w:val="en-US" w:eastAsia="zh-CN"/>
        </w:rPr>
        <w:t xml:space="preserve">          </w:t>
      </w:r>
    </w:p>
    <w:p w14:paraId="00F725C0">
      <w:pPr>
        <w:ind w:firstLine="1840" w:firstLineChars="575"/>
        <w:rPr>
          <w:rFonts w:ascii="Times New Roman" w:hAnsi="Times New Roman" w:eastAsia="黑体" w:cs="Times New Roman"/>
          <w:sz w:val="32"/>
          <w:szCs w:val="32"/>
        </w:rPr>
      </w:pPr>
    </w:p>
    <w:p w14:paraId="53727DA5">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申报日期：</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w:t>
      </w:r>
      <w:r>
        <w:rPr>
          <w:rFonts w:ascii="Times New Roman" w:hAnsi="Times New Roman" w:eastAsia="黑体" w:cs="Times New Roman"/>
          <w:sz w:val="32"/>
          <w:szCs w:val="32"/>
        </w:rPr>
        <w:t>年</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w:t>
      </w:r>
      <w:r>
        <w:rPr>
          <w:rFonts w:ascii="Times New Roman" w:hAnsi="Times New Roman" w:eastAsia="黑体" w:cs="Times New Roman"/>
          <w:sz w:val="32"/>
          <w:szCs w:val="32"/>
        </w:rPr>
        <w:t>月</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w:t>
      </w:r>
      <w:r>
        <w:rPr>
          <w:rFonts w:ascii="Times New Roman" w:hAnsi="Times New Roman" w:eastAsia="黑体" w:cs="Times New Roman"/>
          <w:sz w:val="32"/>
          <w:szCs w:val="32"/>
        </w:rPr>
        <w:t>日</w:t>
      </w:r>
    </w:p>
    <w:p w14:paraId="73873429">
      <w:pPr>
        <w:ind w:firstLine="1840" w:firstLineChars="575"/>
        <w:rPr>
          <w:rFonts w:ascii="Times New Roman" w:hAnsi="Times New Roman" w:eastAsia="黑体" w:cs="Times New Roman"/>
          <w:sz w:val="32"/>
          <w:szCs w:val="32"/>
        </w:rPr>
      </w:pPr>
    </w:p>
    <w:p w14:paraId="4E7759E1">
      <w:pPr>
        <w:spacing w:line="20" w:lineRule="exact"/>
        <w:ind w:right="160"/>
        <w:jc w:val="right"/>
        <w:rPr>
          <w:rFonts w:eastAsia="仿宋_GB2312"/>
          <w:sz w:val="32"/>
          <w:szCs w:val="32"/>
        </w:rPr>
        <w:sectPr>
          <w:headerReference r:id="rId3" w:type="default"/>
          <w:footerReference r:id="rId4" w:type="default"/>
          <w:pgSz w:w="11906" w:h="16838"/>
          <w:pgMar w:top="1531" w:right="1418" w:bottom="1531" w:left="1418" w:header="851" w:footer="1134" w:gutter="0"/>
          <w:pgNumType w:fmt="numberInDash"/>
          <w:cols w:space="720" w:num="1"/>
          <w:titlePg/>
          <w:docGrid w:type="lines" w:linePitch="312" w:charSpace="0"/>
        </w:sectPr>
      </w:pPr>
    </w:p>
    <w:p w14:paraId="25DAD364">
      <w:pPr>
        <w:jc w:val="center"/>
        <w:rPr>
          <w:rFonts w:ascii="Times New Roman" w:hAnsi="Times New Roman" w:eastAsia="方正小标宋简体"/>
          <w:sz w:val="44"/>
          <w:szCs w:val="36"/>
        </w:rPr>
      </w:pPr>
      <w:r>
        <w:rPr>
          <w:rFonts w:ascii="Times New Roman" w:hAnsi="Times New Roman" w:eastAsia="方正小标宋简体"/>
          <w:sz w:val="44"/>
          <w:szCs w:val="36"/>
        </w:rPr>
        <w:t>填 报 须 知</w:t>
      </w:r>
    </w:p>
    <w:p w14:paraId="3DDC1C02">
      <w:pPr>
        <w:rPr>
          <w:rFonts w:ascii="Times New Roman" w:hAnsi="Times New Roman" w:eastAsia="黑体"/>
          <w:szCs w:val="24"/>
        </w:rPr>
      </w:pPr>
    </w:p>
    <w:p w14:paraId="3702F4E5">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一、揭榜挂帅单位应如实、详细地填写《生物医用材料创新任务揭榜挂帅单位申报材料》每一部分内容。</w:t>
      </w:r>
    </w:p>
    <w:p w14:paraId="6DFA84E0">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二、除另有说明外，揭榜挂帅单位申报表中栏目不得空缺。申报表要求提供证明材料处，请补充附件。</w:t>
      </w:r>
    </w:p>
    <w:p w14:paraId="4EE50573">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三、揭榜挂帅主体所申报的产品需拥有知识产权，对报送的全部资料真实性负责，并对能否按计划完成重点揭榜挂帅任务作出有效承诺。</w:t>
      </w:r>
    </w:p>
    <w:p w14:paraId="56456642">
      <w:pPr>
        <w:jc w:val="center"/>
        <w:rPr>
          <w:rFonts w:ascii="Times New Roman" w:hAnsi="Times New Roman" w:eastAsia="黑体"/>
          <w:sz w:val="32"/>
          <w:szCs w:val="32"/>
        </w:rPr>
      </w:pPr>
      <w:r>
        <w:rPr>
          <w:rFonts w:ascii="Times New Roman" w:hAnsi="Times New Roman" w:eastAsia="仿宋"/>
          <w:sz w:val="32"/>
          <w:szCs w:val="32"/>
        </w:rPr>
        <w:br w:type="page"/>
      </w:r>
      <w:r>
        <w:rPr>
          <w:rFonts w:ascii="Times New Roman" w:hAnsi="Times New Roman" w:eastAsia="黑体"/>
          <w:sz w:val="32"/>
          <w:szCs w:val="32"/>
        </w:rPr>
        <w:t>一、揭榜挂帅单位申报表</w:t>
      </w:r>
    </w:p>
    <w:p w14:paraId="653EB3FC">
      <w:pPr>
        <w:jc w:val="center"/>
        <w:rPr>
          <w:rFonts w:ascii="Times New Roman" w:hAnsi="Times New Roman" w:eastAsia="黑体"/>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6"/>
        <w:gridCol w:w="2187"/>
        <w:gridCol w:w="2268"/>
        <w:gridCol w:w="1817"/>
      </w:tblGrid>
      <w:tr w14:paraId="65D1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74" w:type="dxa"/>
            <w:gridSpan w:val="5"/>
            <w:tcBorders>
              <w:top w:val="single" w:color="auto" w:sz="4" w:space="0"/>
              <w:left w:val="single" w:color="auto" w:sz="4" w:space="0"/>
              <w:bottom w:val="single" w:color="auto" w:sz="4" w:space="0"/>
              <w:right w:val="single" w:color="auto" w:sz="4" w:space="0"/>
            </w:tcBorders>
            <w:noWrap w:val="0"/>
            <w:vAlign w:val="center"/>
          </w:tcPr>
          <w:p w14:paraId="35BCEA09">
            <w:pPr>
              <w:snapToGrid w:val="0"/>
              <w:spacing w:before="62" w:beforeLines="20"/>
              <w:jc w:val="center"/>
              <w:rPr>
                <w:rFonts w:ascii="Times New Roman" w:hAnsi="Times New Roman" w:eastAsia="宋体"/>
                <w:b/>
                <w:bCs/>
                <w:sz w:val="24"/>
                <w:szCs w:val="24"/>
              </w:rPr>
            </w:pPr>
            <w:r>
              <w:rPr>
                <w:rFonts w:ascii="Times New Roman" w:hAnsi="Times New Roman" w:eastAsia="楷体_GB2312"/>
                <w:b/>
                <w:bCs/>
                <w:sz w:val="24"/>
                <w:szCs w:val="24"/>
              </w:rPr>
              <w:t>（一）申报单位情况</w:t>
            </w:r>
          </w:p>
        </w:tc>
      </w:tr>
      <w:tr w14:paraId="0364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62A7352B">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牵头单位名称</w:t>
            </w:r>
          </w:p>
        </w:tc>
        <w:tc>
          <w:tcPr>
            <w:tcW w:w="7378" w:type="dxa"/>
            <w:gridSpan w:val="4"/>
            <w:tcBorders>
              <w:top w:val="single" w:color="auto" w:sz="4" w:space="0"/>
              <w:left w:val="single" w:color="auto" w:sz="4" w:space="0"/>
              <w:bottom w:val="single" w:color="auto" w:sz="4" w:space="0"/>
              <w:right w:val="single" w:color="auto" w:sz="4" w:space="0"/>
            </w:tcBorders>
            <w:noWrap w:val="0"/>
            <w:vAlign w:val="top"/>
          </w:tcPr>
          <w:p w14:paraId="597176E2">
            <w:pPr>
              <w:snapToGrid w:val="0"/>
              <w:spacing w:before="62" w:beforeLines="20"/>
              <w:jc w:val="center"/>
              <w:rPr>
                <w:rFonts w:ascii="Times New Roman" w:hAnsi="Times New Roman" w:eastAsia="仿宋_GB2312"/>
                <w:sz w:val="24"/>
                <w:szCs w:val="24"/>
              </w:rPr>
            </w:pPr>
          </w:p>
        </w:tc>
      </w:tr>
      <w:tr w14:paraId="65C2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3112854">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组织机构代码</w:t>
            </w:r>
          </w:p>
          <w:p w14:paraId="07966946">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/三证合一码</w:t>
            </w:r>
          </w:p>
        </w:tc>
        <w:tc>
          <w:tcPr>
            <w:tcW w:w="7378" w:type="dxa"/>
            <w:gridSpan w:val="4"/>
            <w:tcBorders>
              <w:top w:val="single" w:color="auto" w:sz="4" w:space="0"/>
              <w:left w:val="single" w:color="auto" w:sz="4" w:space="0"/>
              <w:bottom w:val="single" w:color="auto" w:sz="4" w:space="0"/>
              <w:right w:val="single" w:color="auto" w:sz="4" w:space="0"/>
            </w:tcBorders>
            <w:noWrap w:val="0"/>
            <w:vAlign w:val="center"/>
          </w:tcPr>
          <w:p w14:paraId="33A51CF7">
            <w:pPr>
              <w:adjustRightInd w:val="0"/>
              <w:snapToGrid w:val="0"/>
              <w:spacing w:before="62" w:beforeLines="20"/>
              <w:jc w:val="center"/>
              <w:rPr>
                <w:rFonts w:ascii="Times New Roman" w:hAnsi="Times New Roman" w:eastAsia="仿宋_GB2312"/>
                <w:sz w:val="24"/>
                <w:szCs w:val="24"/>
              </w:rPr>
            </w:pPr>
          </w:p>
        </w:tc>
      </w:tr>
      <w:tr w14:paraId="5A1A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6F572C9C">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牵头单位地址</w:t>
            </w:r>
          </w:p>
        </w:tc>
        <w:tc>
          <w:tcPr>
            <w:tcW w:w="7378" w:type="dxa"/>
            <w:gridSpan w:val="4"/>
            <w:tcBorders>
              <w:top w:val="single" w:color="auto" w:sz="4" w:space="0"/>
              <w:left w:val="single" w:color="auto" w:sz="4" w:space="0"/>
              <w:bottom w:val="single" w:color="auto" w:sz="4" w:space="0"/>
              <w:right w:val="single" w:color="auto" w:sz="4" w:space="0"/>
            </w:tcBorders>
            <w:noWrap w:val="0"/>
            <w:vAlign w:val="top"/>
          </w:tcPr>
          <w:p w14:paraId="0A0CCFF9">
            <w:pPr>
              <w:adjustRightInd w:val="0"/>
              <w:snapToGrid w:val="0"/>
              <w:spacing w:before="62" w:beforeLines="20"/>
              <w:jc w:val="center"/>
              <w:rPr>
                <w:rFonts w:ascii="Times New Roman" w:hAnsi="Times New Roman" w:eastAsia="仿宋_GB2312"/>
                <w:sz w:val="24"/>
                <w:szCs w:val="24"/>
              </w:rPr>
            </w:pPr>
          </w:p>
        </w:tc>
      </w:tr>
      <w:tr w14:paraId="56BD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F846AA5">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通讯地址</w:t>
            </w:r>
          </w:p>
        </w:tc>
        <w:tc>
          <w:tcPr>
            <w:tcW w:w="3293" w:type="dxa"/>
            <w:gridSpan w:val="2"/>
            <w:tcBorders>
              <w:top w:val="single" w:color="auto" w:sz="4" w:space="0"/>
              <w:left w:val="single" w:color="auto" w:sz="4" w:space="0"/>
              <w:bottom w:val="single" w:color="auto" w:sz="4" w:space="0"/>
              <w:right w:val="single" w:color="auto" w:sz="4" w:space="0"/>
            </w:tcBorders>
            <w:noWrap w:val="0"/>
            <w:vAlign w:val="top"/>
          </w:tcPr>
          <w:p w14:paraId="6ACA0C57">
            <w:pPr>
              <w:adjustRightInd w:val="0"/>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9897521">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1853066A">
            <w:pPr>
              <w:adjustRightInd w:val="0"/>
              <w:snapToGrid w:val="0"/>
              <w:spacing w:before="62" w:beforeLines="20"/>
              <w:jc w:val="center"/>
              <w:rPr>
                <w:rFonts w:ascii="Times New Roman" w:hAnsi="Times New Roman" w:eastAsia="仿宋_GB2312"/>
                <w:sz w:val="24"/>
                <w:szCs w:val="24"/>
              </w:rPr>
            </w:pPr>
          </w:p>
        </w:tc>
      </w:tr>
      <w:tr w14:paraId="4D2E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restart"/>
            <w:tcBorders>
              <w:top w:val="single" w:color="auto" w:sz="4" w:space="0"/>
              <w:left w:val="single" w:color="auto" w:sz="4" w:space="0"/>
              <w:right w:val="single" w:color="auto" w:sz="4" w:space="0"/>
            </w:tcBorders>
            <w:noWrap w:val="0"/>
            <w:vAlign w:val="center"/>
          </w:tcPr>
          <w:p w14:paraId="2F2205DD">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负责人</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12ECFAB0">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2187" w:type="dxa"/>
            <w:tcBorders>
              <w:top w:val="single" w:color="auto" w:sz="4" w:space="0"/>
              <w:left w:val="single" w:color="auto" w:sz="4" w:space="0"/>
              <w:bottom w:val="single" w:color="auto" w:sz="4" w:space="0"/>
              <w:right w:val="single" w:color="auto" w:sz="4" w:space="0"/>
            </w:tcBorders>
            <w:noWrap w:val="0"/>
            <w:vAlign w:val="top"/>
          </w:tcPr>
          <w:p w14:paraId="71843FEF">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77F8EC6">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2ACAC1E">
            <w:pPr>
              <w:snapToGrid w:val="0"/>
              <w:spacing w:before="62" w:beforeLines="20"/>
              <w:jc w:val="center"/>
              <w:rPr>
                <w:rFonts w:ascii="Times New Roman" w:hAnsi="Times New Roman" w:eastAsia="仿宋_GB2312"/>
                <w:sz w:val="24"/>
                <w:szCs w:val="24"/>
              </w:rPr>
            </w:pPr>
          </w:p>
        </w:tc>
      </w:tr>
      <w:tr w14:paraId="3CE9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continue"/>
            <w:tcBorders>
              <w:left w:val="single" w:color="auto" w:sz="4" w:space="0"/>
              <w:right w:val="single" w:color="auto" w:sz="4" w:space="0"/>
            </w:tcBorders>
            <w:noWrap w:val="0"/>
            <w:vAlign w:val="center"/>
          </w:tcPr>
          <w:p w14:paraId="01BE3A9E">
            <w:pPr>
              <w:snapToGrid w:val="0"/>
              <w:spacing w:before="62" w:beforeLines="20"/>
              <w:jc w:val="center"/>
              <w:rPr>
                <w:rFonts w:ascii="Times New Roman" w:hAnsi="Times New Roman" w:eastAsia="仿宋_GB231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112059A">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职务</w:t>
            </w:r>
          </w:p>
        </w:tc>
        <w:tc>
          <w:tcPr>
            <w:tcW w:w="2187" w:type="dxa"/>
            <w:tcBorders>
              <w:top w:val="single" w:color="auto" w:sz="4" w:space="0"/>
              <w:left w:val="single" w:color="auto" w:sz="4" w:space="0"/>
              <w:bottom w:val="single" w:color="auto" w:sz="4" w:space="0"/>
              <w:right w:val="single" w:color="auto" w:sz="4" w:space="0"/>
            </w:tcBorders>
            <w:noWrap w:val="0"/>
            <w:vAlign w:val="top"/>
          </w:tcPr>
          <w:p w14:paraId="1FABC901">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0771C4">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手机</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8C783B9">
            <w:pPr>
              <w:snapToGrid w:val="0"/>
              <w:spacing w:before="62" w:beforeLines="20"/>
              <w:jc w:val="center"/>
              <w:rPr>
                <w:rFonts w:ascii="Times New Roman" w:hAnsi="Times New Roman" w:eastAsia="仿宋_GB2312"/>
                <w:sz w:val="24"/>
                <w:szCs w:val="24"/>
              </w:rPr>
            </w:pPr>
          </w:p>
        </w:tc>
      </w:tr>
      <w:tr w14:paraId="7BFE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continue"/>
            <w:tcBorders>
              <w:left w:val="single" w:color="auto" w:sz="4" w:space="0"/>
              <w:bottom w:val="single" w:color="auto" w:sz="4" w:space="0"/>
              <w:right w:val="single" w:color="auto" w:sz="4" w:space="0"/>
            </w:tcBorders>
            <w:noWrap w:val="0"/>
            <w:vAlign w:val="center"/>
          </w:tcPr>
          <w:p w14:paraId="515FD21C">
            <w:pPr>
              <w:snapToGrid w:val="0"/>
              <w:spacing w:before="62" w:beforeLines="20"/>
              <w:jc w:val="center"/>
              <w:rPr>
                <w:rFonts w:ascii="Times New Roman" w:hAnsi="Times New Roman" w:eastAsia="仿宋_GB231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269D377B">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2187" w:type="dxa"/>
            <w:tcBorders>
              <w:top w:val="single" w:color="auto" w:sz="4" w:space="0"/>
              <w:left w:val="single" w:color="auto" w:sz="4" w:space="0"/>
              <w:bottom w:val="single" w:color="auto" w:sz="4" w:space="0"/>
              <w:right w:val="single" w:color="auto" w:sz="4" w:space="0"/>
            </w:tcBorders>
            <w:noWrap w:val="0"/>
            <w:vAlign w:val="top"/>
          </w:tcPr>
          <w:p w14:paraId="60D4FFF3">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EDFD062">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E-mail</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4B683AF7">
            <w:pPr>
              <w:snapToGrid w:val="0"/>
              <w:spacing w:before="62" w:beforeLines="20"/>
              <w:jc w:val="center"/>
              <w:rPr>
                <w:rFonts w:ascii="Times New Roman" w:hAnsi="Times New Roman" w:eastAsia="仿宋_GB2312"/>
                <w:sz w:val="24"/>
                <w:szCs w:val="24"/>
              </w:rPr>
            </w:pPr>
          </w:p>
        </w:tc>
      </w:tr>
      <w:tr w14:paraId="77BD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restart"/>
            <w:tcBorders>
              <w:top w:val="single" w:color="auto" w:sz="4" w:space="0"/>
              <w:left w:val="single" w:color="auto" w:sz="4" w:space="0"/>
              <w:bottom w:val="single" w:color="auto" w:sz="4" w:space="0"/>
              <w:right w:val="single" w:color="auto" w:sz="4" w:space="0"/>
            </w:tcBorders>
            <w:noWrap w:val="0"/>
            <w:vAlign w:val="center"/>
          </w:tcPr>
          <w:p w14:paraId="2E94D670">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35BA7E35">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2187" w:type="dxa"/>
            <w:tcBorders>
              <w:top w:val="single" w:color="auto" w:sz="4" w:space="0"/>
              <w:left w:val="single" w:color="auto" w:sz="4" w:space="0"/>
              <w:bottom w:val="single" w:color="auto" w:sz="4" w:space="0"/>
              <w:right w:val="single" w:color="auto" w:sz="4" w:space="0"/>
            </w:tcBorders>
            <w:noWrap w:val="0"/>
            <w:vAlign w:val="top"/>
          </w:tcPr>
          <w:p w14:paraId="77AECE83">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621F5E">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430AFE94">
            <w:pPr>
              <w:snapToGrid w:val="0"/>
              <w:spacing w:before="62" w:beforeLines="20"/>
              <w:jc w:val="center"/>
              <w:rPr>
                <w:rFonts w:ascii="Times New Roman" w:hAnsi="Times New Roman" w:eastAsia="仿宋_GB2312"/>
                <w:sz w:val="24"/>
                <w:szCs w:val="24"/>
              </w:rPr>
            </w:pPr>
          </w:p>
        </w:tc>
      </w:tr>
      <w:tr w14:paraId="2D25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14:paraId="33B55BA4">
            <w:pPr>
              <w:widowControl/>
              <w:jc w:val="left"/>
              <w:rPr>
                <w:rFonts w:ascii="Times New Roman" w:hAnsi="Times New Roman" w:eastAsia="仿宋_GB231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02D293A">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职务</w:t>
            </w:r>
          </w:p>
        </w:tc>
        <w:tc>
          <w:tcPr>
            <w:tcW w:w="2187" w:type="dxa"/>
            <w:tcBorders>
              <w:top w:val="single" w:color="auto" w:sz="4" w:space="0"/>
              <w:left w:val="single" w:color="auto" w:sz="4" w:space="0"/>
              <w:bottom w:val="single" w:color="auto" w:sz="4" w:space="0"/>
              <w:right w:val="single" w:color="auto" w:sz="4" w:space="0"/>
            </w:tcBorders>
            <w:noWrap w:val="0"/>
            <w:vAlign w:val="top"/>
          </w:tcPr>
          <w:p w14:paraId="35E9655E">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244070E">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手机</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E667E9D">
            <w:pPr>
              <w:snapToGrid w:val="0"/>
              <w:spacing w:before="62" w:beforeLines="20"/>
              <w:jc w:val="center"/>
              <w:rPr>
                <w:rFonts w:ascii="Times New Roman" w:hAnsi="Times New Roman" w:eastAsia="仿宋_GB2312"/>
                <w:sz w:val="24"/>
                <w:szCs w:val="24"/>
              </w:rPr>
            </w:pPr>
          </w:p>
        </w:tc>
      </w:tr>
      <w:tr w14:paraId="03F4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14:paraId="21104BC8">
            <w:pPr>
              <w:widowControl/>
              <w:jc w:val="left"/>
              <w:rPr>
                <w:rFonts w:ascii="Times New Roman" w:hAnsi="Times New Roman" w:eastAsia="仿宋_GB2312"/>
                <w:sz w:val="24"/>
                <w:szCs w:val="24"/>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71A3B772">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2187" w:type="dxa"/>
            <w:tcBorders>
              <w:top w:val="single" w:color="auto" w:sz="4" w:space="0"/>
              <w:left w:val="single" w:color="auto" w:sz="4" w:space="0"/>
              <w:bottom w:val="single" w:color="auto" w:sz="4" w:space="0"/>
              <w:right w:val="single" w:color="auto" w:sz="4" w:space="0"/>
            </w:tcBorders>
            <w:noWrap w:val="0"/>
            <w:vAlign w:val="top"/>
          </w:tcPr>
          <w:p w14:paraId="1AA7587F">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9868DC">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E-mail</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0F6032B">
            <w:pPr>
              <w:snapToGrid w:val="0"/>
              <w:spacing w:before="62" w:beforeLines="20"/>
              <w:jc w:val="center"/>
              <w:rPr>
                <w:rFonts w:ascii="Times New Roman" w:hAnsi="Times New Roman" w:eastAsia="仿宋_GB2312"/>
                <w:sz w:val="24"/>
                <w:szCs w:val="24"/>
              </w:rPr>
            </w:pPr>
          </w:p>
        </w:tc>
      </w:tr>
      <w:tr w14:paraId="5426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restart"/>
            <w:tcBorders>
              <w:top w:val="single" w:color="auto" w:sz="4" w:space="0"/>
              <w:left w:val="single" w:color="auto" w:sz="4" w:space="0"/>
              <w:bottom w:val="single" w:color="auto" w:sz="4" w:space="0"/>
              <w:right w:val="single" w:color="auto" w:sz="4" w:space="0"/>
            </w:tcBorders>
            <w:noWrap w:val="0"/>
            <w:vAlign w:val="center"/>
          </w:tcPr>
          <w:p w14:paraId="67B8E335">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联合申报单位</w:t>
            </w:r>
          </w:p>
        </w:tc>
        <w:tc>
          <w:tcPr>
            <w:tcW w:w="3293" w:type="dxa"/>
            <w:gridSpan w:val="2"/>
            <w:tcBorders>
              <w:top w:val="single" w:color="auto" w:sz="4" w:space="0"/>
              <w:left w:val="single" w:color="auto" w:sz="4" w:space="0"/>
              <w:bottom w:val="single" w:color="auto" w:sz="4" w:space="0"/>
              <w:right w:val="single" w:color="auto" w:sz="4" w:space="0"/>
            </w:tcBorders>
            <w:noWrap w:val="0"/>
            <w:vAlign w:val="center"/>
          </w:tcPr>
          <w:p w14:paraId="1E7B20F8">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单位名称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61505C">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5C3BB97">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组织机构代码/三证合一码</w:t>
            </w:r>
          </w:p>
        </w:tc>
      </w:tr>
      <w:tr w14:paraId="1F6A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14:paraId="0DF22D43">
            <w:pPr>
              <w:widowControl/>
              <w:jc w:val="left"/>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noWrap w:val="0"/>
            <w:vAlign w:val="center"/>
          </w:tcPr>
          <w:p w14:paraId="3C2E2BE2">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81E3E2A">
            <w:pPr>
              <w:snapToGrid w:val="0"/>
              <w:spacing w:before="62" w:beforeLines="20"/>
              <w:jc w:val="center"/>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90389B7">
            <w:pPr>
              <w:snapToGrid w:val="0"/>
              <w:spacing w:before="62" w:beforeLines="20"/>
              <w:jc w:val="center"/>
              <w:rPr>
                <w:rFonts w:ascii="Times New Roman" w:hAnsi="Times New Roman" w:eastAsia="仿宋_GB2312"/>
                <w:sz w:val="24"/>
                <w:szCs w:val="24"/>
              </w:rPr>
            </w:pPr>
          </w:p>
        </w:tc>
      </w:tr>
      <w:tr w14:paraId="5BF9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14:paraId="3A0C5109">
            <w:pPr>
              <w:widowControl/>
              <w:jc w:val="left"/>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noWrap w:val="0"/>
            <w:vAlign w:val="center"/>
          </w:tcPr>
          <w:p w14:paraId="47FA27B2">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E2D217">
            <w:pPr>
              <w:snapToGrid w:val="0"/>
              <w:spacing w:before="62" w:beforeLines="20"/>
              <w:jc w:val="center"/>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13119C12">
            <w:pPr>
              <w:snapToGrid w:val="0"/>
              <w:spacing w:before="62" w:beforeLines="20"/>
              <w:jc w:val="center"/>
              <w:rPr>
                <w:rFonts w:ascii="Times New Roman" w:hAnsi="Times New Roman" w:eastAsia="仿宋_GB2312"/>
                <w:sz w:val="24"/>
                <w:szCs w:val="24"/>
              </w:rPr>
            </w:pPr>
          </w:p>
        </w:tc>
      </w:tr>
      <w:tr w14:paraId="06EE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14:paraId="16F2571C">
            <w:pPr>
              <w:widowControl/>
              <w:jc w:val="left"/>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noWrap w:val="0"/>
            <w:vAlign w:val="center"/>
          </w:tcPr>
          <w:p w14:paraId="1D610C86">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4526B5F">
            <w:pPr>
              <w:snapToGrid w:val="0"/>
              <w:spacing w:before="62" w:beforeLines="20"/>
              <w:jc w:val="center"/>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415557E2">
            <w:pPr>
              <w:snapToGrid w:val="0"/>
              <w:spacing w:before="62" w:beforeLines="20"/>
              <w:jc w:val="center"/>
              <w:rPr>
                <w:rFonts w:ascii="Times New Roman" w:hAnsi="Times New Roman" w:eastAsia="仿宋_GB2312"/>
                <w:sz w:val="24"/>
                <w:szCs w:val="24"/>
              </w:rPr>
            </w:pPr>
          </w:p>
        </w:tc>
      </w:tr>
      <w:tr w14:paraId="192F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14:paraId="298DEF3B">
            <w:pPr>
              <w:widowControl/>
              <w:jc w:val="left"/>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noWrap w:val="0"/>
            <w:vAlign w:val="center"/>
          </w:tcPr>
          <w:p w14:paraId="00BA5738">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1D5445E">
            <w:pPr>
              <w:snapToGrid w:val="0"/>
              <w:spacing w:before="62" w:beforeLines="20"/>
              <w:jc w:val="center"/>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3B5733FB">
            <w:pPr>
              <w:snapToGrid w:val="0"/>
              <w:spacing w:before="62" w:beforeLines="20"/>
              <w:jc w:val="center"/>
              <w:rPr>
                <w:rFonts w:ascii="Times New Roman" w:hAnsi="Times New Roman" w:eastAsia="仿宋_GB2312"/>
                <w:sz w:val="24"/>
                <w:szCs w:val="24"/>
              </w:rPr>
            </w:pPr>
          </w:p>
        </w:tc>
      </w:tr>
      <w:tr w14:paraId="32BD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14:paraId="783D03D5">
            <w:pPr>
              <w:widowControl/>
              <w:jc w:val="left"/>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noWrap w:val="0"/>
            <w:vAlign w:val="center"/>
          </w:tcPr>
          <w:p w14:paraId="0C39A6CB">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4470A4D">
            <w:pPr>
              <w:snapToGrid w:val="0"/>
              <w:spacing w:before="62" w:beforeLines="20"/>
              <w:jc w:val="center"/>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7EA3F69">
            <w:pPr>
              <w:snapToGrid w:val="0"/>
              <w:spacing w:before="62" w:beforeLines="20"/>
              <w:jc w:val="center"/>
              <w:rPr>
                <w:rFonts w:ascii="Times New Roman" w:hAnsi="Times New Roman" w:eastAsia="仿宋_GB2312"/>
                <w:sz w:val="24"/>
                <w:szCs w:val="24"/>
              </w:rPr>
            </w:pPr>
          </w:p>
        </w:tc>
      </w:tr>
      <w:tr w14:paraId="3640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tcBorders>
              <w:top w:val="single" w:color="auto" w:sz="4" w:space="0"/>
              <w:left w:val="single" w:color="auto" w:sz="4" w:space="0"/>
              <w:bottom w:val="single" w:color="auto" w:sz="4" w:space="0"/>
              <w:right w:val="single" w:color="auto" w:sz="4" w:space="0"/>
            </w:tcBorders>
            <w:noWrap w:val="0"/>
            <w:vAlign w:val="center"/>
          </w:tcPr>
          <w:p w14:paraId="134A6C74">
            <w:pPr>
              <w:widowControl/>
              <w:jc w:val="left"/>
              <w:rPr>
                <w:rFonts w:ascii="Times New Roman" w:hAnsi="Times New Roman" w:eastAsia="仿宋_GB2312"/>
                <w:sz w:val="24"/>
                <w:szCs w:val="24"/>
              </w:rPr>
            </w:pPr>
          </w:p>
        </w:tc>
        <w:tc>
          <w:tcPr>
            <w:tcW w:w="3293" w:type="dxa"/>
            <w:gridSpan w:val="2"/>
            <w:tcBorders>
              <w:top w:val="single" w:color="auto" w:sz="4" w:space="0"/>
              <w:left w:val="single" w:color="auto" w:sz="4" w:space="0"/>
              <w:bottom w:val="single" w:color="auto" w:sz="4" w:space="0"/>
              <w:right w:val="single" w:color="auto" w:sz="4" w:space="0"/>
            </w:tcBorders>
            <w:noWrap w:val="0"/>
            <w:vAlign w:val="center"/>
          </w:tcPr>
          <w:p w14:paraId="76C50C95">
            <w:pPr>
              <w:snapToGrid w:val="0"/>
              <w:spacing w:before="62" w:beforeLines="20"/>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83D5E3">
            <w:pPr>
              <w:snapToGrid w:val="0"/>
              <w:spacing w:before="62" w:beforeLines="20"/>
              <w:jc w:val="center"/>
              <w:rPr>
                <w:rFonts w:ascii="Times New Roman" w:hAnsi="Times New Roman" w:eastAsia="仿宋_GB2312"/>
                <w:sz w:val="24"/>
                <w:szCs w:val="24"/>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15335C57">
            <w:pPr>
              <w:snapToGrid w:val="0"/>
              <w:spacing w:before="62" w:beforeLines="20"/>
              <w:jc w:val="center"/>
              <w:rPr>
                <w:rFonts w:ascii="Times New Roman" w:hAnsi="Times New Roman" w:eastAsia="仿宋_GB2312"/>
                <w:sz w:val="24"/>
                <w:szCs w:val="24"/>
              </w:rPr>
            </w:pPr>
          </w:p>
        </w:tc>
      </w:tr>
      <w:tr w14:paraId="6BCB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54D5A5E9">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牵头单位简介</w:t>
            </w:r>
          </w:p>
        </w:tc>
        <w:tc>
          <w:tcPr>
            <w:tcW w:w="7378" w:type="dxa"/>
            <w:gridSpan w:val="4"/>
            <w:tcBorders>
              <w:top w:val="single" w:color="auto" w:sz="4" w:space="0"/>
              <w:left w:val="single" w:color="auto" w:sz="4" w:space="0"/>
              <w:bottom w:val="single" w:color="auto" w:sz="4" w:space="0"/>
              <w:right w:val="single" w:color="auto" w:sz="4" w:space="0"/>
            </w:tcBorders>
            <w:noWrap w:val="0"/>
            <w:vAlign w:val="top"/>
          </w:tcPr>
          <w:p w14:paraId="329553C5">
            <w:pPr>
              <w:snapToGrid w:val="0"/>
              <w:spacing w:before="62" w:beforeLines="20"/>
              <w:rPr>
                <w:rFonts w:ascii="Times New Roman" w:hAnsi="Times New Roman" w:eastAsia="仿宋_GB2312"/>
                <w:sz w:val="24"/>
                <w:szCs w:val="24"/>
              </w:rPr>
            </w:pPr>
            <w:r>
              <w:rPr>
                <w:rFonts w:ascii="Times New Roman" w:hAnsi="Times New Roman" w:eastAsia="仿宋_GB2312"/>
                <w:sz w:val="24"/>
                <w:szCs w:val="24"/>
              </w:rPr>
              <w:t>包括成立时间、主营业务、主要产品、技术实力、发展历程等基本情况，以及所获论文、专利、软件著作权、标准、专著、比赛奖励等情况（需提供证明材料附后）（本部分内容不超过500字）。</w:t>
            </w:r>
          </w:p>
          <w:p w14:paraId="313B3A7E">
            <w:pPr>
              <w:snapToGrid w:val="0"/>
              <w:spacing w:before="62" w:beforeLines="20"/>
              <w:rPr>
                <w:rFonts w:ascii="Times New Roman" w:hAnsi="Times New Roman" w:eastAsia="仿宋_GB2312"/>
                <w:sz w:val="24"/>
                <w:szCs w:val="24"/>
              </w:rPr>
            </w:pPr>
          </w:p>
          <w:p w14:paraId="23B69BE5">
            <w:pPr>
              <w:snapToGrid w:val="0"/>
              <w:spacing w:before="62" w:beforeLines="20"/>
              <w:rPr>
                <w:rFonts w:ascii="Times New Roman" w:hAnsi="Times New Roman" w:eastAsia="仿宋_GB2312"/>
                <w:sz w:val="24"/>
                <w:szCs w:val="24"/>
              </w:rPr>
            </w:pPr>
          </w:p>
          <w:p w14:paraId="30807694">
            <w:pPr>
              <w:snapToGrid w:val="0"/>
              <w:spacing w:before="62" w:beforeLines="20"/>
              <w:rPr>
                <w:rFonts w:ascii="Times New Roman" w:hAnsi="Times New Roman" w:eastAsia="仿宋_GB2312"/>
                <w:sz w:val="24"/>
                <w:szCs w:val="24"/>
              </w:rPr>
            </w:pPr>
          </w:p>
          <w:p w14:paraId="3BBFE6F0">
            <w:pPr>
              <w:snapToGrid w:val="0"/>
              <w:spacing w:before="62" w:beforeLines="20"/>
              <w:jc w:val="center"/>
              <w:rPr>
                <w:rFonts w:ascii="Times New Roman" w:hAnsi="Times New Roman" w:eastAsia="仿宋_GB2312"/>
                <w:sz w:val="24"/>
                <w:szCs w:val="24"/>
              </w:rPr>
            </w:pPr>
          </w:p>
        </w:tc>
      </w:tr>
      <w:tr w14:paraId="635E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34FF82FB">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联合申报的企业或机构简介</w:t>
            </w:r>
          </w:p>
        </w:tc>
        <w:tc>
          <w:tcPr>
            <w:tcW w:w="7378" w:type="dxa"/>
            <w:gridSpan w:val="4"/>
            <w:tcBorders>
              <w:top w:val="single" w:color="auto" w:sz="4" w:space="0"/>
              <w:left w:val="single" w:color="auto" w:sz="4" w:space="0"/>
              <w:bottom w:val="single" w:color="auto" w:sz="4" w:space="0"/>
              <w:right w:val="single" w:color="auto" w:sz="4" w:space="0"/>
            </w:tcBorders>
            <w:noWrap w:val="0"/>
            <w:vAlign w:val="top"/>
          </w:tcPr>
          <w:p w14:paraId="5BB50058">
            <w:pPr>
              <w:snapToGrid w:val="0"/>
              <w:spacing w:before="62" w:beforeLines="20"/>
              <w:rPr>
                <w:rFonts w:ascii="Times New Roman" w:hAnsi="Times New Roman" w:eastAsia="仿宋_GB2312"/>
                <w:sz w:val="24"/>
                <w:szCs w:val="24"/>
              </w:rPr>
            </w:pPr>
            <w:r>
              <w:rPr>
                <w:rFonts w:ascii="Times New Roman" w:hAnsi="Times New Roman" w:eastAsia="仿宋_GB2312"/>
                <w:sz w:val="24"/>
                <w:szCs w:val="24"/>
              </w:rPr>
              <w:t>（重点突出联合申报企业或机构在申报方向的特色、优势等，每个联合体成员简介不超过500字</w:t>
            </w:r>
            <w:r>
              <w:rPr>
                <w:rFonts w:hint="eastAsia" w:ascii="Times New Roman" w:hAnsi="Times New Roman" w:eastAsia="仿宋_GB2312"/>
                <w:sz w:val="24"/>
                <w:szCs w:val="24"/>
              </w:rPr>
              <w:t>。</w:t>
            </w:r>
            <w:r>
              <w:rPr>
                <w:rFonts w:ascii="Times New Roman" w:hAnsi="Times New Roman" w:eastAsia="仿宋_GB2312"/>
                <w:sz w:val="24"/>
                <w:szCs w:val="24"/>
              </w:rPr>
              <w:t>）</w:t>
            </w:r>
          </w:p>
        </w:tc>
      </w:tr>
      <w:tr w14:paraId="707F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074" w:type="dxa"/>
            <w:gridSpan w:val="5"/>
            <w:tcBorders>
              <w:top w:val="single" w:color="auto" w:sz="4" w:space="0"/>
              <w:left w:val="single" w:color="auto" w:sz="4" w:space="0"/>
              <w:bottom w:val="single" w:color="auto" w:sz="4" w:space="0"/>
              <w:right w:val="single" w:color="auto" w:sz="4" w:space="0"/>
            </w:tcBorders>
            <w:noWrap w:val="0"/>
            <w:vAlign w:val="center"/>
          </w:tcPr>
          <w:p w14:paraId="59E0E57A">
            <w:pPr>
              <w:snapToGrid w:val="0"/>
              <w:spacing w:before="62" w:beforeLines="20"/>
              <w:jc w:val="center"/>
              <w:rPr>
                <w:rFonts w:ascii="Times New Roman" w:hAnsi="Times New Roman" w:eastAsia="宋体"/>
                <w:sz w:val="24"/>
                <w:szCs w:val="24"/>
              </w:rPr>
            </w:pPr>
            <w:r>
              <w:rPr>
                <w:rFonts w:ascii="Times New Roman" w:hAnsi="Times New Roman" w:eastAsia="楷体_GB2312"/>
                <w:b/>
                <w:bCs/>
                <w:sz w:val="24"/>
                <w:szCs w:val="24"/>
              </w:rPr>
              <w:t>（二）揭榜挂帅任务基本信息</w:t>
            </w:r>
          </w:p>
        </w:tc>
      </w:tr>
      <w:tr w14:paraId="5933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BF7645A">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揭榜挂帅任务名称</w:t>
            </w:r>
          </w:p>
        </w:tc>
        <w:tc>
          <w:tcPr>
            <w:tcW w:w="7378" w:type="dxa"/>
            <w:gridSpan w:val="4"/>
            <w:tcBorders>
              <w:top w:val="single" w:color="auto" w:sz="4" w:space="0"/>
              <w:left w:val="single" w:color="auto" w:sz="4" w:space="0"/>
              <w:bottom w:val="single" w:color="auto" w:sz="4" w:space="0"/>
              <w:right w:val="single" w:color="auto" w:sz="4" w:space="0"/>
            </w:tcBorders>
            <w:noWrap w:val="0"/>
            <w:vAlign w:val="center"/>
          </w:tcPr>
          <w:p w14:paraId="5C82FA50">
            <w:pPr>
              <w:snapToGrid w:val="0"/>
              <w:spacing w:before="62" w:beforeLines="20"/>
              <w:jc w:val="left"/>
              <w:rPr>
                <w:rFonts w:ascii="Times New Roman" w:hAnsi="Times New Roman" w:eastAsia="仿宋_GB2312"/>
                <w:sz w:val="24"/>
                <w:szCs w:val="24"/>
              </w:rPr>
            </w:pPr>
            <w:r>
              <w:rPr>
                <w:rFonts w:hint="eastAsia" w:ascii="Times New Roman" w:hAnsi="Times New Roman" w:eastAsia="仿宋_GB2312"/>
                <w:sz w:val="24"/>
                <w:szCs w:val="24"/>
              </w:rPr>
              <w:t>（应体现攻关的高分子材料/金属材料/无机非金属材料和医疗器械产品</w:t>
            </w:r>
            <w:r>
              <w:rPr>
                <w:rFonts w:hint="eastAsia" w:ascii="Times New Roman" w:hAnsi="Times New Roman" w:eastAsia="仿宋_GB2312"/>
                <w:sz w:val="24"/>
                <w:szCs w:val="24"/>
                <w:lang w:eastAsia="zh-CN"/>
              </w:rPr>
              <w:t>，如用于人工血管的</w:t>
            </w:r>
            <w:r>
              <w:rPr>
                <w:rFonts w:hint="eastAsia" w:ascii="Times New Roman" w:hAnsi="Times New Roman" w:eastAsia="仿宋_GB2312"/>
                <w:sz w:val="24"/>
                <w:szCs w:val="24"/>
              </w:rPr>
              <w:t>医用聚对苯二甲酸乙二酯</w:t>
            </w:r>
            <w:r>
              <w:rPr>
                <w:rFonts w:hint="eastAsia" w:ascii="Times New Roman" w:hAnsi="Times New Roman" w:eastAsia="仿宋_GB2312"/>
                <w:sz w:val="24"/>
                <w:szCs w:val="24"/>
                <w:lang w:eastAsia="zh-CN"/>
              </w:rPr>
              <w:t>研发及应用</w:t>
            </w:r>
            <w:r>
              <w:rPr>
                <w:rFonts w:hint="eastAsia" w:ascii="Times New Roman" w:hAnsi="Times New Roman" w:eastAsia="仿宋_GB2312"/>
                <w:sz w:val="24"/>
                <w:szCs w:val="24"/>
              </w:rPr>
              <w:t>）</w:t>
            </w:r>
          </w:p>
        </w:tc>
      </w:tr>
      <w:tr w14:paraId="623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26DF0714">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申报揭榜挂帅方向</w:t>
            </w:r>
          </w:p>
        </w:tc>
        <w:tc>
          <w:tcPr>
            <w:tcW w:w="7378" w:type="dxa"/>
            <w:gridSpan w:val="4"/>
            <w:tcBorders>
              <w:top w:val="single" w:color="auto" w:sz="4" w:space="0"/>
              <w:left w:val="single" w:color="auto" w:sz="4" w:space="0"/>
              <w:bottom w:val="single" w:color="auto" w:sz="4" w:space="0"/>
              <w:right w:val="single" w:color="auto" w:sz="4" w:space="0"/>
            </w:tcBorders>
            <w:noWrap w:val="0"/>
            <w:vAlign w:val="center"/>
          </w:tcPr>
          <w:p w14:paraId="3B78CDA0">
            <w:pPr>
              <w:shd w:val="clear" w:color="auto" w:fill="auto"/>
              <w:snapToGrid w:val="0"/>
              <w:spacing w:before="62" w:beforeLines="20"/>
              <w:jc w:val="left"/>
              <w:rPr>
                <w:rFonts w:ascii="Times New Roman" w:hAnsi="Times New Roman" w:eastAsia="仿宋_GB2312"/>
                <w:sz w:val="24"/>
                <w:szCs w:val="24"/>
              </w:rPr>
            </w:pPr>
            <w:r>
              <w:rPr>
                <w:rFonts w:ascii="Times New Roman" w:hAnsi="Times New Roman" w:eastAsia="仿宋_GB2312"/>
                <w:sz w:val="24"/>
                <w:szCs w:val="24"/>
              </w:rPr>
              <w:t>□方向1：高分子材料</w:t>
            </w:r>
          </w:p>
          <w:p w14:paraId="247095C0">
            <w:pPr>
              <w:shd w:val="clear" w:color="auto" w:fill="auto"/>
              <w:snapToGrid w:val="0"/>
              <w:spacing w:before="62" w:beforeLines="20"/>
              <w:jc w:val="left"/>
              <w:rPr>
                <w:rFonts w:ascii="Times New Roman" w:hAnsi="Times New Roman" w:eastAsia="仿宋_GB2312"/>
                <w:sz w:val="24"/>
                <w:szCs w:val="24"/>
              </w:rPr>
            </w:pPr>
            <w:r>
              <w:rPr>
                <w:rFonts w:ascii="Times New Roman" w:hAnsi="Times New Roman" w:eastAsia="仿宋_GB2312"/>
                <w:sz w:val="24"/>
                <w:szCs w:val="24"/>
              </w:rPr>
              <w:t>□方向2：金属材料</w:t>
            </w:r>
          </w:p>
          <w:p w14:paraId="08B0E0A8">
            <w:pPr>
              <w:shd w:val="clear" w:color="auto" w:fill="auto"/>
              <w:snapToGrid w:val="0"/>
              <w:spacing w:before="62" w:beforeLines="20"/>
              <w:jc w:val="left"/>
              <w:rPr>
                <w:rFonts w:hint="eastAsia" w:ascii="Times New Roman" w:hAnsi="Times New Roman" w:eastAsia="仿宋_GB2312"/>
                <w:sz w:val="24"/>
                <w:szCs w:val="24"/>
              </w:rPr>
            </w:pPr>
            <w:r>
              <w:rPr>
                <w:rFonts w:ascii="Times New Roman" w:hAnsi="Times New Roman" w:eastAsia="仿宋_GB2312"/>
                <w:sz w:val="24"/>
                <w:szCs w:val="24"/>
              </w:rPr>
              <w:t>□方向3：无机非金属材料</w:t>
            </w:r>
          </w:p>
        </w:tc>
      </w:tr>
      <w:tr w14:paraId="3B1E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67733CBB">
            <w:pPr>
              <w:snapToGrid w:val="0"/>
              <w:spacing w:before="62" w:beforeLines="20"/>
              <w:jc w:val="center"/>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攻关材料名称</w:t>
            </w:r>
          </w:p>
        </w:tc>
        <w:tc>
          <w:tcPr>
            <w:tcW w:w="7378" w:type="dxa"/>
            <w:gridSpan w:val="4"/>
            <w:tcBorders>
              <w:top w:val="single" w:color="auto" w:sz="4" w:space="0"/>
              <w:left w:val="single" w:color="auto" w:sz="4" w:space="0"/>
              <w:bottom w:val="single" w:color="auto" w:sz="4" w:space="0"/>
              <w:right w:val="single" w:color="auto" w:sz="4" w:space="0"/>
            </w:tcBorders>
            <w:noWrap w:val="0"/>
            <w:vAlign w:val="center"/>
          </w:tcPr>
          <w:p w14:paraId="2CE30167">
            <w:pPr>
              <w:snapToGrid w:val="0"/>
              <w:spacing w:before="62" w:beforeLines="20"/>
              <w:jc w:val="left"/>
              <w:rPr>
                <w:rFonts w:hint="eastAsia" w:ascii="Times New Roman" w:hAnsi="Times New Roman" w:eastAsia="仿宋_GB2312"/>
                <w:sz w:val="24"/>
                <w:szCs w:val="24"/>
                <w:highlight w:val="none"/>
                <w:lang w:eastAsia="zh-CN"/>
              </w:rPr>
            </w:pPr>
            <w:r>
              <w:rPr>
                <w:rFonts w:hint="eastAsia" w:ascii="Times New Roman" w:hAnsi="Times New Roman" w:eastAsia="仿宋_GB2312"/>
                <w:sz w:val="24"/>
                <w:szCs w:val="24"/>
                <w:highlight w:val="none"/>
                <w:lang w:eastAsia="zh-CN"/>
              </w:rPr>
              <w:t>（按通知正文中所列明的</w:t>
            </w:r>
            <w:r>
              <w:rPr>
                <w:rFonts w:hint="eastAsia" w:ascii="Times New Roman" w:hAnsi="Times New Roman" w:eastAsia="仿宋_GB2312"/>
                <w:sz w:val="24"/>
                <w:szCs w:val="24"/>
                <w:highlight w:val="none"/>
                <w:lang w:val="en-US" w:eastAsia="zh-CN"/>
              </w:rPr>
              <w:t>39种生物医用材料名称填写</w:t>
            </w:r>
            <w:r>
              <w:rPr>
                <w:rFonts w:hint="eastAsia" w:ascii="Times New Roman" w:hAnsi="Times New Roman" w:eastAsia="仿宋_GB2312"/>
                <w:sz w:val="24"/>
                <w:szCs w:val="24"/>
                <w:highlight w:val="none"/>
                <w:lang w:eastAsia="zh-CN"/>
              </w:rPr>
              <w:t>）</w:t>
            </w:r>
          </w:p>
        </w:tc>
      </w:tr>
      <w:tr w14:paraId="0E62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5A5863AF">
            <w:pPr>
              <w:snapToGrid w:val="0"/>
              <w:spacing w:before="62" w:beforeLines="20"/>
              <w:jc w:val="center"/>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攻关器械名称</w:t>
            </w:r>
          </w:p>
        </w:tc>
        <w:tc>
          <w:tcPr>
            <w:tcW w:w="7378" w:type="dxa"/>
            <w:gridSpan w:val="4"/>
            <w:tcBorders>
              <w:top w:val="single" w:color="auto" w:sz="4" w:space="0"/>
              <w:left w:val="single" w:color="auto" w:sz="4" w:space="0"/>
              <w:bottom w:val="single" w:color="auto" w:sz="4" w:space="0"/>
              <w:right w:val="single" w:color="auto" w:sz="4" w:space="0"/>
            </w:tcBorders>
            <w:noWrap w:val="0"/>
            <w:vAlign w:val="center"/>
          </w:tcPr>
          <w:p w14:paraId="377D2642">
            <w:pPr>
              <w:snapToGrid w:val="0"/>
              <w:spacing w:before="62" w:beforeLines="20"/>
              <w:jc w:val="left"/>
              <w:rPr>
                <w:rFonts w:ascii="Times New Roman" w:hAnsi="Times New Roman" w:eastAsia="仿宋_GB2312"/>
                <w:sz w:val="24"/>
                <w:szCs w:val="24"/>
                <w:highlight w:val="none"/>
              </w:rPr>
            </w:pPr>
          </w:p>
        </w:tc>
      </w:tr>
      <w:tr w14:paraId="7E4B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1762805">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揭榜挂帅任务概述</w:t>
            </w:r>
          </w:p>
          <w:p w14:paraId="33910A70">
            <w:pPr>
              <w:widowControl/>
              <w:jc w:val="left"/>
              <w:rPr>
                <w:rFonts w:ascii="Times New Roman" w:hAnsi="Times New Roman" w:eastAsia="仿宋_GB2312"/>
                <w:sz w:val="24"/>
                <w:szCs w:val="24"/>
              </w:rPr>
            </w:pPr>
          </w:p>
        </w:tc>
        <w:tc>
          <w:tcPr>
            <w:tcW w:w="7378" w:type="dxa"/>
            <w:gridSpan w:val="4"/>
            <w:tcBorders>
              <w:top w:val="single" w:color="auto" w:sz="4" w:space="0"/>
              <w:left w:val="single" w:color="auto" w:sz="4" w:space="0"/>
              <w:bottom w:val="single" w:color="auto" w:sz="4" w:space="0"/>
              <w:right w:val="single" w:color="auto" w:sz="4" w:space="0"/>
            </w:tcBorders>
            <w:noWrap w:val="0"/>
            <w:vAlign w:val="center"/>
          </w:tcPr>
          <w:p w14:paraId="613981DB">
            <w:pPr>
              <w:snapToGrid w:val="0"/>
              <w:spacing w:before="62" w:beforeLines="20"/>
              <w:jc w:val="left"/>
              <w:rPr>
                <w:rFonts w:hint="eastAsia" w:ascii="Times New Roman" w:hAnsi="Times New Roman" w:eastAsia="仿宋_GB2312"/>
                <w:sz w:val="24"/>
                <w:szCs w:val="24"/>
              </w:rPr>
            </w:pPr>
            <w:r>
              <w:rPr>
                <w:rFonts w:ascii="Times New Roman" w:hAnsi="Times New Roman" w:eastAsia="仿宋_GB2312"/>
                <w:sz w:val="24"/>
                <w:szCs w:val="24"/>
              </w:rPr>
              <w:t>包括揭榜挂帅任务名称、材料攻关关键环节、创新内容及在医疗器械领域的显著应用价值、现有基础和相关进展，</w:t>
            </w:r>
            <w:r>
              <w:rPr>
                <w:rFonts w:hint="eastAsia" w:ascii="Times New Roman" w:hAnsi="Times New Roman" w:eastAsia="仿宋_GB2312"/>
                <w:sz w:val="24"/>
                <w:szCs w:val="24"/>
              </w:rPr>
              <w:t>自揭榜之日起3年内</w:t>
            </w:r>
            <w:r>
              <w:rPr>
                <w:rFonts w:ascii="Times New Roman" w:hAnsi="Times New Roman" w:eastAsia="仿宋_GB2312"/>
                <w:sz w:val="24"/>
                <w:szCs w:val="24"/>
              </w:rPr>
              <w:t>预期将达到的技术及支撑服务水平等情况（不超过1000字）</w:t>
            </w:r>
            <w:r>
              <w:rPr>
                <w:rFonts w:hint="eastAsia" w:ascii="Times New Roman" w:hAnsi="Times New Roman" w:eastAsia="仿宋_GB2312"/>
                <w:sz w:val="24"/>
                <w:szCs w:val="24"/>
              </w:rPr>
              <w:t>。</w:t>
            </w:r>
          </w:p>
          <w:p w14:paraId="599DA27C">
            <w:pPr>
              <w:snapToGrid w:val="0"/>
              <w:ind w:firstLine="480"/>
              <w:rPr>
                <w:rFonts w:ascii="Times New Roman" w:hAnsi="Times New Roman" w:eastAsia="仿宋_GB2312"/>
                <w:sz w:val="24"/>
                <w:szCs w:val="24"/>
              </w:rPr>
            </w:pPr>
          </w:p>
          <w:p w14:paraId="4D4C9D82">
            <w:pPr>
              <w:snapToGrid w:val="0"/>
              <w:ind w:firstLine="480"/>
              <w:rPr>
                <w:rFonts w:ascii="Times New Roman" w:hAnsi="Times New Roman" w:eastAsia="仿宋_GB2312"/>
                <w:sz w:val="24"/>
                <w:szCs w:val="24"/>
              </w:rPr>
            </w:pPr>
          </w:p>
          <w:p w14:paraId="63F9B2F3">
            <w:pPr>
              <w:snapToGrid w:val="0"/>
              <w:ind w:firstLine="480"/>
              <w:rPr>
                <w:rFonts w:ascii="Times New Roman" w:hAnsi="Times New Roman" w:eastAsia="仿宋_GB2312"/>
                <w:sz w:val="24"/>
                <w:szCs w:val="24"/>
              </w:rPr>
            </w:pPr>
          </w:p>
          <w:p w14:paraId="42FCE56E">
            <w:pPr>
              <w:snapToGrid w:val="0"/>
              <w:ind w:firstLine="480"/>
              <w:rPr>
                <w:rFonts w:ascii="Times New Roman" w:hAnsi="Times New Roman" w:eastAsia="仿宋_GB2312"/>
                <w:sz w:val="24"/>
                <w:szCs w:val="24"/>
              </w:rPr>
            </w:pPr>
          </w:p>
          <w:p w14:paraId="11CA5D23">
            <w:pPr>
              <w:snapToGrid w:val="0"/>
              <w:ind w:firstLine="480"/>
              <w:rPr>
                <w:rFonts w:ascii="Times New Roman" w:hAnsi="Times New Roman" w:eastAsia="仿宋_GB2312"/>
                <w:sz w:val="24"/>
                <w:szCs w:val="24"/>
              </w:rPr>
            </w:pPr>
          </w:p>
          <w:p w14:paraId="4F63F477">
            <w:pPr>
              <w:snapToGrid w:val="0"/>
              <w:ind w:firstLine="480"/>
              <w:rPr>
                <w:rFonts w:ascii="Times New Roman" w:hAnsi="Times New Roman" w:eastAsia="仿宋_GB2312"/>
                <w:sz w:val="24"/>
                <w:szCs w:val="24"/>
              </w:rPr>
            </w:pPr>
          </w:p>
          <w:p w14:paraId="7C451FB3">
            <w:pPr>
              <w:ind w:firstLine="240" w:firstLineChars="100"/>
              <w:jc w:val="left"/>
              <w:rPr>
                <w:rFonts w:ascii="Times New Roman" w:hAnsi="Times New Roman" w:eastAsia="仿宋_GB2312"/>
                <w:sz w:val="24"/>
                <w:szCs w:val="24"/>
              </w:rPr>
            </w:pPr>
          </w:p>
        </w:tc>
      </w:tr>
      <w:tr w14:paraId="02F2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35ABE356">
            <w:pPr>
              <w:snapToGrid w:val="0"/>
              <w:spacing w:before="62" w:beforeLines="20"/>
              <w:jc w:val="center"/>
              <w:rPr>
                <w:rFonts w:ascii="Times New Roman" w:hAnsi="Times New Roman" w:eastAsia="仿宋_GB2312"/>
                <w:sz w:val="24"/>
                <w:szCs w:val="24"/>
              </w:rPr>
            </w:pPr>
            <w:r>
              <w:rPr>
                <w:rFonts w:ascii="Times New Roman" w:hAnsi="Times New Roman" w:eastAsia="仿宋_GB2312"/>
                <w:sz w:val="24"/>
                <w:szCs w:val="24"/>
              </w:rPr>
              <w:t>真实性承诺</w:t>
            </w:r>
          </w:p>
        </w:tc>
        <w:tc>
          <w:tcPr>
            <w:tcW w:w="7378" w:type="dxa"/>
            <w:gridSpan w:val="4"/>
            <w:tcBorders>
              <w:top w:val="single" w:color="auto" w:sz="4" w:space="0"/>
              <w:left w:val="single" w:color="auto" w:sz="4" w:space="0"/>
              <w:bottom w:val="single" w:color="auto" w:sz="4" w:space="0"/>
              <w:right w:val="single" w:color="auto" w:sz="4" w:space="0"/>
            </w:tcBorders>
            <w:noWrap w:val="0"/>
            <w:vAlign w:val="top"/>
          </w:tcPr>
          <w:p w14:paraId="542D7EE0">
            <w:pPr>
              <w:snapToGrid w:val="0"/>
              <w:spacing w:before="62" w:beforeLines="20"/>
              <w:ind w:firstLine="348" w:firstLineChars="145"/>
              <w:rPr>
                <w:rFonts w:ascii="Times New Roman" w:hAnsi="Times New Roman" w:eastAsia="仿宋_GB2312"/>
                <w:kern w:val="0"/>
                <w:sz w:val="24"/>
                <w:szCs w:val="24"/>
              </w:rPr>
            </w:pPr>
            <w:r>
              <w:rPr>
                <w:rFonts w:ascii="Times New Roman" w:hAnsi="Times New Roman" w:eastAsia="仿宋_GB2312"/>
                <w:kern w:val="0"/>
                <w:sz w:val="24"/>
                <w:szCs w:val="24"/>
              </w:rPr>
              <w:t>我单位申报的所有材料，均真实、完整，如有不实，愿承担相应的责任。</w:t>
            </w:r>
          </w:p>
          <w:p w14:paraId="11CD4587">
            <w:pPr>
              <w:snapToGrid w:val="0"/>
              <w:spacing w:before="62" w:beforeLines="20"/>
              <w:ind w:firstLine="348" w:firstLineChars="145"/>
              <w:rPr>
                <w:rFonts w:ascii="Times New Roman" w:hAnsi="Times New Roman" w:eastAsia="仿宋_GB2312"/>
                <w:kern w:val="0"/>
                <w:sz w:val="24"/>
                <w:szCs w:val="24"/>
              </w:rPr>
            </w:pPr>
          </w:p>
          <w:p w14:paraId="7D9778C4">
            <w:pPr>
              <w:snapToGrid w:val="0"/>
              <w:spacing w:before="62" w:beforeLines="20"/>
              <w:ind w:firstLine="420"/>
              <w:jc w:val="center"/>
              <w:rPr>
                <w:rFonts w:ascii="Times New Roman" w:hAnsi="Times New Roman" w:eastAsia="仿宋_GB2312"/>
                <w:kern w:val="0"/>
                <w:sz w:val="24"/>
                <w:szCs w:val="24"/>
              </w:rPr>
            </w:pPr>
          </w:p>
          <w:p w14:paraId="2788C759">
            <w:pPr>
              <w:snapToGrid w:val="0"/>
              <w:spacing w:before="62" w:beforeLines="20"/>
              <w:ind w:firstLine="720" w:firstLineChars="300"/>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负责人签字（章）：</w:t>
            </w:r>
          </w:p>
          <w:p w14:paraId="374C68B4">
            <w:pPr>
              <w:snapToGrid w:val="0"/>
              <w:spacing w:before="62" w:beforeLines="20"/>
              <w:ind w:firstLine="420"/>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公章：</w:t>
            </w:r>
          </w:p>
          <w:p w14:paraId="068396ED">
            <w:pPr>
              <w:ind w:firstLine="420"/>
              <w:jc w:val="center"/>
              <w:rPr>
                <w:rFonts w:ascii="Times New Roman" w:hAnsi="Times New Roman" w:eastAsia="仿宋_GB2312"/>
                <w:sz w:val="24"/>
                <w:szCs w:val="24"/>
              </w:rPr>
            </w:pPr>
            <w:r>
              <w:rPr>
                <w:rFonts w:ascii="Times New Roman" w:hAnsi="Times New Roman" w:eastAsia="仿宋_GB2312"/>
                <w:sz w:val="24"/>
                <w:szCs w:val="24"/>
              </w:rPr>
              <w:t xml:space="preserve">                                年   月   日</w:t>
            </w:r>
          </w:p>
        </w:tc>
      </w:tr>
    </w:tbl>
    <w:p w14:paraId="2B353BDF">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二、揭榜挂帅任务书</w:t>
      </w:r>
    </w:p>
    <w:p w14:paraId="36D266EE">
      <w:pPr>
        <w:keepNext w:val="0"/>
        <w:keepLines w:val="0"/>
        <w:pageBreakBefore w:val="0"/>
        <w:kinsoku/>
        <w:wordWrap/>
        <w:overflowPunct/>
        <w:topLinePunct w:val="0"/>
        <w:autoSpaceDE/>
        <w:autoSpaceDN/>
        <w:bidi w:val="0"/>
        <w:adjustRightInd/>
        <w:snapToGrid/>
        <w:spacing w:line="600" w:lineRule="exact"/>
        <w:textAlignment w:val="auto"/>
        <w:outlineLvl w:val="9"/>
        <w:rPr>
          <w:rFonts w:ascii="Times New Roman" w:hAnsi="Times New Roman" w:eastAsia="黑体"/>
          <w:sz w:val="36"/>
          <w:szCs w:val="36"/>
        </w:rPr>
      </w:pPr>
    </w:p>
    <w:p w14:paraId="55DA2B11">
      <w:pPr>
        <w:keepNext w:val="0"/>
        <w:keepLines w:val="0"/>
        <w:pageBreakBefore w:val="0"/>
        <w:kinsoku/>
        <w:wordWrap/>
        <w:overflowPunct/>
        <w:topLinePunct w:val="0"/>
        <w:autoSpaceDE/>
        <w:autoSpaceDN/>
        <w:bidi w:val="0"/>
        <w:adjustRightInd/>
        <w:snapToGrid/>
        <w:spacing w:before="156" w:line="600" w:lineRule="exact"/>
        <w:ind w:firstLine="641"/>
        <w:textAlignment w:val="auto"/>
        <w:outlineLvl w:val="9"/>
        <w:rPr>
          <w:rFonts w:ascii="Times New Roman" w:hAnsi="Times New Roman" w:eastAsia="楷体_GB2312"/>
          <w:b/>
          <w:sz w:val="32"/>
          <w:szCs w:val="32"/>
        </w:rPr>
      </w:pPr>
      <w:r>
        <w:rPr>
          <w:rFonts w:ascii="Times New Roman" w:hAnsi="Times New Roman" w:eastAsia="楷体_GB2312"/>
          <w:b/>
          <w:sz w:val="32"/>
          <w:szCs w:val="32"/>
        </w:rPr>
        <w:t>（一）揭榜挂帅任务介绍</w:t>
      </w:r>
    </w:p>
    <w:p w14:paraId="671CA52E">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1.揭榜挂帅任务名称</w:t>
      </w:r>
    </w:p>
    <w:p w14:paraId="71698494">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应体现</w:t>
      </w:r>
      <w:r>
        <w:rPr>
          <w:rFonts w:ascii="Times New Roman" w:hAnsi="Times New Roman" w:eastAsia="仿宋_GB2312"/>
          <w:sz w:val="32"/>
          <w:szCs w:val="32"/>
        </w:rPr>
        <w:t>攻关</w:t>
      </w:r>
      <w:r>
        <w:rPr>
          <w:rFonts w:hint="eastAsia" w:ascii="Times New Roman" w:hAnsi="Times New Roman" w:eastAsia="仿宋_GB2312"/>
          <w:sz w:val="32"/>
          <w:szCs w:val="32"/>
        </w:rPr>
        <w:t>的高分子材料/金属材料/</w:t>
      </w:r>
      <w:r>
        <w:rPr>
          <w:rFonts w:ascii="Times New Roman" w:hAnsi="Times New Roman" w:eastAsia="仿宋_GB2312"/>
          <w:sz w:val="32"/>
          <w:szCs w:val="32"/>
        </w:rPr>
        <w:t>无机非金属材料</w:t>
      </w:r>
      <w:r>
        <w:rPr>
          <w:rFonts w:hint="eastAsia" w:ascii="Times New Roman" w:hAnsi="Times New Roman" w:eastAsia="仿宋_GB2312"/>
          <w:sz w:val="32"/>
          <w:szCs w:val="32"/>
        </w:rPr>
        <w:t>，及其应用的医疗器械产品</w:t>
      </w:r>
      <w:r>
        <w:rPr>
          <w:rFonts w:ascii="Times New Roman" w:hAnsi="Times New Roman" w:eastAsia="仿宋_GB2312"/>
          <w:sz w:val="32"/>
          <w:szCs w:val="32"/>
        </w:rPr>
        <w:t>。</w:t>
      </w:r>
    </w:p>
    <w:p w14:paraId="2970ACFB">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bookmarkStart w:id="0" w:name="_Hlk181779070"/>
      <w:r>
        <w:rPr>
          <w:rFonts w:ascii="Times New Roman" w:hAnsi="Times New Roman" w:eastAsia="仿宋_GB2312"/>
          <w:b/>
          <w:sz w:val="32"/>
          <w:szCs w:val="32"/>
        </w:rPr>
        <w:t>2.材料攻关关键环节</w:t>
      </w:r>
    </w:p>
    <w:p w14:paraId="662F9540">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应明确</w:t>
      </w:r>
      <w:r>
        <w:rPr>
          <w:rFonts w:hint="eastAsia" w:ascii="Times New Roman" w:hAnsi="Times New Roman" w:eastAsia="仿宋_GB2312"/>
          <w:sz w:val="32"/>
          <w:szCs w:val="32"/>
        </w:rPr>
        <w:t>材料攻关</w:t>
      </w:r>
      <w:r>
        <w:rPr>
          <w:rFonts w:ascii="Times New Roman" w:hAnsi="Times New Roman" w:eastAsia="仿宋_GB2312"/>
          <w:sz w:val="32"/>
          <w:szCs w:val="32"/>
        </w:rPr>
        <w:t>的</w:t>
      </w:r>
      <w:r>
        <w:rPr>
          <w:rFonts w:hint="eastAsia" w:ascii="Times New Roman" w:hAnsi="Times New Roman" w:eastAsia="仿宋_GB2312"/>
          <w:sz w:val="32"/>
          <w:szCs w:val="32"/>
        </w:rPr>
        <w:t>难点及关键环节，以及攻关所要求的技术水平</w:t>
      </w:r>
      <w:r>
        <w:rPr>
          <w:rFonts w:ascii="Times New Roman" w:hAnsi="Times New Roman" w:eastAsia="仿宋_GB2312"/>
          <w:sz w:val="32"/>
          <w:szCs w:val="32"/>
        </w:rPr>
        <w:t>。</w:t>
      </w:r>
    </w:p>
    <w:bookmarkEnd w:id="0"/>
    <w:p w14:paraId="65BE2F4C">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3</w:t>
      </w:r>
      <w:r>
        <w:rPr>
          <w:rFonts w:ascii="Times New Roman" w:hAnsi="Times New Roman" w:eastAsia="仿宋_GB2312"/>
          <w:b/>
          <w:sz w:val="32"/>
          <w:szCs w:val="32"/>
          <w:highlight w:val="none"/>
        </w:rPr>
        <w:t>.</w:t>
      </w:r>
      <w:r>
        <w:rPr>
          <w:rFonts w:hint="eastAsia" w:ascii="Times New Roman" w:hAnsi="Times New Roman" w:eastAsia="仿宋_GB2312"/>
          <w:b/>
          <w:sz w:val="32"/>
          <w:szCs w:val="32"/>
          <w:highlight w:val="none"/>
        </w:rPr>
        <w:t>医疗器械</w:t>
      </w:r>
      <w:r>
        <w:rPr>
          <w:rFonts w:ascii="Times New Roman" w:hAnsi="Times New Roman" w:eastAsia="仿宋_GB2312"/>
          <w:b/>
          <w:sz w:val="32"/>
          <w:szCs w:val="32"/>
          <w:highlight w:val="none"/>
        </w:rPr>
        <w:t>攻关关键环节</w:t>
      </w:r>
    </w:p>
    <w:p w14:paraId="0BDABC52">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sz w:val="32"/>
          <w:szCs w:val="32"/>
          <w:highlight w:val="none"/>
        </w:rPr>
      </w:pPr>
      <w:r>
        <w:rPr>
          <w:rFonts w:ascii="Times New Roman" w:hAnsi="Times New Roman" w:eastAsia="仿宋_GB2312"/>
          <w:sz w:val="32"/>
          <w:szCs w:val="32"/>
          <w:highlight w:val="none"/>
        </w:rPr>
        <w:t>应明确</w:t>
      </w:r>
      <w:r>
        <w:rPr>
          <w:rFonts w:hint="eastAsia" w:ascii="Times New Roman" w:hAnsi="Times New Roman" w:eastAsia="仿宋_GB2312"/>
          <w:sz w:val="32"/>
          <w:szCs w:val="32"/>
          <w:highlight w:val="none"/>
        </w:rPr>
        <w:t>医疗器械攻关</w:t>
      </w:r>
      <w:r>
        <w:rPr>
          <w:rFonts w:ascii="Times New Roman" w:hAnsi="Times New Roman" w:eastAsia="仿宋_GB2312"/>
          <w:sz w:val="32"/>
          <w:szCs w:val="32"/>
          <w:highlight w:val="none"/>
        </w:rPr>
        <w:t>的</w:t>
      </w:r>
      <w:r>
        <w:rPr>
          <w:rFonts w:hint="eastAsia" w:ascii="Times New Roman" w:hAnsi="Times New Roman" w:eastAsia="仿宋_GB2312"/>
          <w:sz w:val="32"/>
          <w:szCs w:val="32"/>
          <w:highlight w:val="none"/>
        </w:rPr>
        <w:t>难点及关键环节，以及攻关所要求的技术水平</w:t>
      </w:r>
      <w:r>
        <w:rPr>
          <w:rFonts w:ascii="Times New Roman" w:hAnsi="Times New Roman" w:eastAsia="仿宋_GB2312"/>
          <w:sz w:val="32"/>
          <w:szCs w:val="32"/>
          <w:highlight w:val="none"/>
        </w:rPr>
        <w:t>。</w:t>
      </w:r>
    </w:p>
    <w:p w14:paraId="32F1DD0D">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4</w:t>
      </w:r>
      <w:r>
        <w:rPr>
          <w:rFonts w:ascii="Times New Roman" w:hAnsi="Times New Roman" w:eastAsia="仿宋_GB2312"/>
          <w:b/>
          <w:sz w:val="32"/>
          <w:szCs w:val="32"/>
          <w:highlight w:val="none"/>
        </w:rPr>
        <w:t>.</w:t>
      </w:r>
      <w:r>
        <w:rPr>
          <w:rFonts w:hint="eastAsia" w:ascii="Times New Roman" w:hAnsi="Times New Roman" w:eastAsia="仿宋_GB2312"/>
          <w:b/>
          <w:sz w:val="32"/>
          <w:szCs w:val="32"/>
          <w:highlight w:val="none"/>
        </w:rPr>
        <w:t>攻关材料</w:t>
      </w:r>
      <w:r>
        <w:rPr>
          <w:rFonts w:ascii="Times New Roman" w:hAnsi="Times New Roman" w:eastAsia="仿宋_GB2312"/>
          <w:b/>
          <w:sz w:val="32"/>
          <w:szCs w:val="32"/>
          <w:highlight w:val="none"/>
        </w:rPr>
        <w:t>在医疗器械领域的显著应用价值</w:t>
      </w:r>
    </w:p>
    <w:p w14:paraId="66686AA7">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sz w:val="32"/>
          <w:szCs w:val="32"/>
          <w:highlight w:val="none"/>
        </w:rPr>
      </w:pPr>
      <w:r>
        <w:rPr>
          <w:rFonts w:ascii="Times New Roman" w:hAnsi="Times New Roman" w:eastAsia="仿宋_GB2312"/>
          <w:sz w:val="32"/>
          <w:szCs w:val="32"/>
          <w:highlight w:val="none"/>
        </w:rPr>
        <w:t>应阐述</w:t>
      </w:r>
      <w:r>
        <w:rPr>
          <w:rFonts w:hint="eastAsia" w:ascii="Times New Roman" w:hAnsi="Times New Roman" w:eastAsia="仿宋_GB2312"/>
          <w:sz w:val="32"/>
          <w:szCs w:val="32"/>
          <w:highlight w:val="none"/>
        </w:rPr>
        <w:t>攻关材料在所应用医疗器械领域的国内外应用情况，与当前已有产品的对比情况、显著优势、创新内容等。</w:t>
      </w:r>
    </w:p>
    <w:p w14:paraId="5D488E44">
      <w:pPr>
        <w:pStyle w:val="2"/>
        <w:keepNext w:val="0"/>
        <w:keepLines w:val="0"/>
        <w:pageBreakBefore w:val="0"/>
        <w:kinsoku/>
        <w:wordWrap/>
        <w:overflowPunct/>
        <w:topLinePunct w:val="0"/>
        <w:autoSpaceDE/>
        <w:autoSpaceDN/>
        <w:bidi w:val="0"/>
        <w:adjustRightInd/>
        <w:snapToGrid/>
        <w:spacing w:after="0" w:afterLines="0" w:line="600" w:lineRule="exact"/>
        <w:textAlignment w:val="auto"/>
        <w:outlineLvl w:val="9"/>
        <w:rPr>
          <w:rFonts w:hint="eastAsia"/>
        </w:rPr>
      </w:pPr>
    </w:p>
    <w:p w14:paraId="56A43CB5">
      <w:pPr>
        <w:keepNext w:val="0"/>
        <w:keepLines w:val="0"/>
        <w:pageBreakBefore w:val="0"/>
        <w:kinsoku/>
        <w:wordWrap/>
        <w:overflowPunct/>
        <w:topLinePunct w:val="0"/>
        <w:autoSpaceDE/>
        <w:autoSpaceDN/>
        <w:bidi w:val="0"/>
        <w:adjustRightInd/>
        <w:snapToGrid/>
        <w:spacing w:before="156" w:line="600" w:lineRule="exact"/>
        <w:ind w:firstLine="641"/>
        <w:textAlignment w:val="auto"/>
        <w:outlineLvl w:val="9"/>
        <w:rPr>
          <w:rFonts w:ascii="Times New Roman" w:hAnsi="Times New Roman" w:eastAsia="楷体_GB2312"/>
          <w:b/>
          <w:sz w:val="32"/>
          <w:szCs w:val="32"/>
        </w:rPr>
      </w:pPr>
      <w:r>
        <w:rPr>
          <w:rFonts w:ascii="Times New Roman" w:hAnsi="Times New Roman" w:eastAsia="楷体_GB2312"/>
          <w:b/>
          <w:sz w:val="32"/>
          <w:szCs w:val="32"/>
        </w:rPr>
        <w:t>（二）揭榜挂帅单位现有基础及相关进展</w:t>
      </w:r>
    </w:p>
    <w:p w14:paraId="78ED9050">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1.现有基础</w:t>
      </w:r>
    </w:p>
    <w:p w14:paraId="7D1A1EA7">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揭榜</w:t>
      </w:r>
      <w:r>
        <w:rPr>
          <w:rFonts w:hint="eastAsia" w:ascii="Times New Roman" w:hAnsi="Times New Roman" w:eastAsia="仿宋_GB2312"/>
          <w:sz w:val="32"/>
          <w:szCs w:val="32"/>
        </w:rPr>
        <w:t>挂帅</w:t>
      </w:r>
      <w:r>
        <w:rPr>
          <w:rFonts w:ascii="Times New Roman" w:hAnsi="Times New Roman" w:eastAsia="仿宋_GB2312"/>
          <w:sz w:val="32"/>
          <w:szCs w:val="32"/>
        </w:rPr>
        <w:t>单位行业地位、科研资质（如高新技术企业、企业技术中心、重点实验室等）、技术基础、人才与团队实力、主要优势等。</w:t>
      </w:r>
    </w:p>
    <w:p w14:paraId="674E7D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揭榜</w:t>
      </w:r>
      <w:r>
        <w:rPr>
          <w:rFonts w:hint="eastAsia" w:ascii="Times New Roman" w:hAnsi="Times New Roman" w:eastAsia="仿宋_GB2312"/>
          <w:sz w:val="32"/>
          <w:szCs w:val="32"/>
        </w:rPr>
        <w:t>挂帅</w:t>
      </w:r>
      <w:r>
        <w:rPr>
          <w:rFonts w:ascii="Times New Roman" w:hAnsi="Times New Roman" w:eastAsia="仿宋_GB2312"/>
          <w:sz w:val="32"/>
          <w:szCs w:val="32"/>
        </w:rPr>
        <w:t>单位创新能力，如获得论文、专利、软件著作权、标准、专著、比赛奖励等。</w:t>
      </w:r>
    </w:p>
    <w:p w14:paraId="0DF60CB6">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揭榜</w:t>
      </w:r>
      <w:r>
        <w:rPr>
          <w:rFonts w:hint="eastAsia" w:ascii="Times New Roman" w:hAnsi="Times New Roman" w:eastAsia="仿宋_GB2312"/>
          <w:sz w:val="32"/>
          <w:szCs w:val="32"/>
        </w:rPr>
        <w:t>挂帅</w:t>
      </w:r>
      <w:r>
        <w:rPr>
          <w:rFonts w:ascii="Times New Roman" w:hAnsi="Times New Roman" w:eastAsia="仿宋_GB2312"/>
          <w:sz w:val="32"/>
          <w:szCs w:val="32"/>
        </w:rPr>
        <w:t>负责人资质及工作经验</w:t>
      </w:r>
      <w:r>
        <w:rPr>
          <w:rFonts w:hint="eastAsia" w:ascii="Times New Roman" w:hAnsi="Times New Roman" w:eastAsia="仿宋_GB2312"/>
          <w:sz w:val="32"/>
          <w:szCs w:val="32"/>
        </w:rPr>
        <w:t>以及</w:t>
      </w:r>
      <w:r>
        <w:rPr>
          <w:rFonts w:ascii="Times New Roman" w:hAnsi="Times New Roman" w:eastAsia="仿宋_GB2312"/>
          <w:sz w:val="32"/>
          <w:szCs w:val="32"/>
        </w:rPr>
        <w:t>项目团队承担国家相关项目情况等。</w:t>
      </w:r>
    </w:p>
    <w:p w14:paraId="4F598BB9">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2.相关进展</w:t>
      </w:r>
    </w:p>
    <w:p w14:paraId="1E85372F">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揭榜</w:t>
      </w:r>
      <w:r>
        <w:rPr>
          <w:rFonts w:hint="eastAsia" w:ascii="Times New Roman" w:hAnsi="Times New Roman" w:eastAsia="仿宋_GB2312"/>
          <w:sz w:val="32"/>
          <w:szCs w:val="32"/>
        </w:rPr>
        <w:t>挂帅</w:t>
      </w:r>
      <w:r>
        <w:rPr>
          <w:rFonts w:ascii="Times New Roman" w:hAnsi="Times New Roman" w:eastAsia="仿宋_GB2312"/>
          <w:sz w:val="32"/>
          <w:szCs w:val="32"/>
        </w:rPr>
        <w:t>单位重点攻关</w:t>
      </w:r>
      <w:r>
        <w:rPr>
          <w:rFonts w:hint="eastAsia" w:ascii="Times New Roman" w:hAnsi="Times New Roman" w:eastAsia="仿宋_GB2312"/>
          <w:sz w:val="32"/>
          <w:szCs w:val="32"/>
        </w:rPr>
        <w:t>材料及其医疗器械产品</w:t>
      </w:r>
      <w:r>
        <w:rPr>
          <w:rFonts w:ascii="Times New Roman" w:hAnsi="Times New Roman" w:eastAsia="仿宋_GB2312"/>
          <w:sz w:val="32"/>
          <w:szCs w:val="32"/>
        </w:rPr>
        <w:t>的现有技术水平（对比国际先进水平）、创新及应用情况、相关研发人员、资金投入情况等。</w:t>
      </w:r>
    </w:p>
    <w:p w14:paraId="3535565F">
      <w:pPr>
        <w:keepNext w:val="0"/>
        <w:keepLines w:val="0"/>
        <w:pageBreakBefore w:val="0"/>
        <w:kinsoku/>
        <w:wordWrap/>
        <w:overflowPunct/>
        <w:topLinePunct w:val="0"/>
        <w:autoSpaceDE/>
        <w:autoSpaceDN/>
        <w:bidi w:val="0"/>
        <w:adjustRightInd/>
        <w:snapToGrid/>
        <w:spacing w:before="156" w:line="600" w:lineRule="exact"/>
        <w:ind w:firstLine="641"/>
        <w:textAlignment w:val="auto"/>
        <w:outlineLvl w:val="9"/>
        <w:rPr>
          <w:rFonts w:ascii="Times New Roman" w:hAnsi="Times New Roman" w:eastAsia="楷体_GB2312"/>
          <w:b/>
          <w:sz w:val="32"/>
          <w:szCs w:val="32"/>
        </w:rPr>
      </w:pPr>
      <w:r>
        <w:rPr>
          <w:rFonts w:ascii="Times New Roman" w:hAnsi="Times New Roman" w:eastAsia="楷体_GB2312"/>
          <w:b/>
          <w:sz w:val="32"/>
          <w:szCs w:val="32"/>
        </w:rPr>
        <w:t>（三）重点攻关目标及计划</w:t>
      </w:r>
    </w:p>
    <w:p w14:paraId="01F34890">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1.预期目标</w:t>
      </w:r>
    </w:p>
    <w:p w14:paraId="63201F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攻关</w:t>
      </w:r>
      <w:r>
        <w:rPr>
          <w:rFonts w:hint="eastAsia" w:ascii="Times New Roman" w:hAnsi="Times New Roman" w:eastAsia="仿宋_GB2312"/>
          <w:sz w:val="32"/>
          <w:szCs w:val="32"/>
        </w:rPr>
        <w:t>材料</w:t>
      </w:r>
      <w:r>
        <w:rPr>
          <w:rFonts w:ascii="Times New Roman" w:hAnsi="Times New Roman" w:eastAsia="仿宋_GB2312"/>
          <w:sz w:val="32"/>
          <w:szCs w:val="32"/>
        </w:rPr>
        <w:t>应详述实现其预期用途的工作原理，</w:t>
      </w:r>
      <w:r>
        <w:rPr>
          <w:rFonts w:hint="eastAsia" w:ascii="Times New Roman" w:hAnsi="Times New Roman" w:eastAsia="仿宋_GB2312"/>
          <w:sz w:val="32"/>
          <w:szCs w:val="32"/>
        </w:rPr>
        <w:t>技术</w:t>
      </w:r>
      <w:r>
        <w:rPr>
          <w:rFonts w:ascii="Times New Roman" w:hAnsi="Times New Roman" w:eastAsia="仿宋_GB2312"/>
          <w:sz w:val="32"/>
          <w:szCs w:val="32"/>
        </w:rPr>
        <w:t>能力的指标要求，主要技术指标的检验方法和测试场景。</w:t>
      </w:r>
    </w:p>
    <w:p w14:paraId="0457B609">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2.重点任务攻关计划</w:t>
      </w:r>
    </w:p>
    <w:p w14:paraId="7C2C2CC3">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highlight w:val="none"/>
        </w:rPr>
      </w:pPr>
      <w:r>
        <w:rPr>
          <w:rFonts w:ascii="Times New Roman" w:hAnsi="Times New Roman" w:eastAsia="仿宋_GB2312"/>
          <w:sz w:val="32"/>
          <w:szCs w:val="32"/>
        </w:rPr>
        <w:t>时间进度、阶段性任务、细化目标等</w:t>
      </w:r>
      <w:r>
        <w:rPr>
          <w:rFonts w:hint="eastAsia" w:ascii="Times New Roman" w:hAnsi="Times New Roman" w:eastAsia="仿宋_GB2312"/>
          <w:sz w:val="32"/>
          <w:szCs w:val="32"/>
          <w:highlight w:val="none"/>
        </w:rPr>
        <w:t>（建议以甘特图形式列明上游材料及下游器械的具体攻关任务节点及时间安排）</w:t>
      </w:r>
      <w:r>
        <w:rPr>
          <w:rFonts w:ascii="Times New Roman" w:hAnsi="Times New Roman" w:eastAsia="仿宋_GB2312"/>
          <w:sz w:val="32"/>
          <w:szCs w:val="32"/>
          <w:highlight w:val="none"/>
        </w:rPr>
        <w:t>。</w:t>
      </w:r>
    </w:p>
    <w:p w14:paraId="577AAACA">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ascii="Times New Roman" w:hAnsi="Times New Roman" w:eastAsia="仿宋_GB2312"/>
          <w:b/>
          <w:sz w:val="32"/>
          <w:szCs w:val="32"/>
        </w:rPr>
        <w:t>3.组织保障机制</w:t>
      </w:r>
    </w:p>
    <w:p w14:paraId="76FE2ADD">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攻关团队、组织方式、协调机制、</w:t>
      </w:r>
      <w:r>
        <w:rPr>
          <w:rFonts w:hint="eastAsia" w:ascii="Times New Roman" w:hAnsi="Times New Roman" w:eastAsia="仿宋_GB2312"/>
          <w:sz w:val="32"/>
          <w:szCs w:val="32"/>
        </w:rPr>
        <w:t>上下游</w:t>
      </w:r>
      <w:r>
        <w:rPr>
          <w:rFonts w:ascii="Times New Roman" w:hAnsi="Times New Roman" w:eastAsia="仿宋_GB2312"/>
          <w:sz w:val="32"/>
          <w:szCs w:val="32"/>
        </w:rPr>
        <w:t>产学研用情况（如参与单位工作基础、支撑能力等）、协同创新能力（如团队成员项目合作、联合实验室等）。</w:t>
      </w:r>
    </w:p>
    <w:p w14:paraId="407C5163">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b/>
          <w:sz w:val="32"/>
          <w:szCs w:val="32"/>
        </w:rPr>
      </w:pPr>
      <w:r>
        <w:rPr>
          <w:rFonts w:hint="eastAsia" w:ascii="Times New Roman" w:hAnsi="Times New Roman" w:eastAsia="楷体"/>
          <w:b/>
          <w:sz w:val="32"/>
          <w:szCs w:val="32"/>
        </w:rPr>
        <w:t>4.</w:t>
      </w:r>
      <w:r>
        <w:rPr>
          <w:rFonts w:ascii="Times New Roman" w:hAnsi="Times New Roman" w:eastAsia="仿宋_GB2312"/>
          <w:b/>
          <w:sz w:val="32"/>
          <w:szCs w:val="32"/>
        </w:rPr>
        <w:t>潜在问题及应对举措</w:t>
      </w:r>
    </w:p>
    <w:p w14:paraId="4235B3A2">
      <w:pPr>
        <w:keepNext w:val="0"/>
        <w:keepLines w:val="0"/>
        <w:pageBreakBefore w:val="0"/>
        <w:kinsoku/>
        <w:wordWrap/>
        <w:overflowPunct/>
        <w:topLinePunct w:val="0"/>
        <w:autoSpaceDE/>
        <w:autoSpaceDN/>
        <w:bidi w:val="0"/>
        <w:adjustRightInd/>
        <w:snapToGrid/>
        <w:spacing w:before="156" w:line="600" w:lineRule="exact"/>
        <w:ind w:firstLine="641"/>
        <w:textAlignment w:val="auto"/>
        <w:outlineLvl w:val="9"/>
        <w:rPr>
          <w:rFonts w:ascii="Times New Roman" w:hAnsi="Times New Roman" w:eastAsia="楷体_GB2312"/>
          <w:b/>
          <w:sz w:val="32"/>
          <w:szCs w:val="32"/>
        </w:rPr>
      </w:pPr>
      <w:r>
        <w:rPr>
          <w:rFonts w:ascii="Times New Roman" w:hAnsi="Times New Roman" w:eastAsia="楷体_GB2312"/>
          <w:b/>
          <w:sz w:val="32"/>
          <w:szCs w:val="32"/>
        </w:rPr>
        <w:t>（四）其他相关事项说明</w:t>
      </w:r>
    </w:p>
    <w:p w14:paraId="3A27096E">
      <w:pPr>
        <w:pStyle w:val="2"/>
        <w:keepNext w:val="0"/>
        <w:keepLines w:val="0"/>
        <w:pageBreakBefore w:val="0"/>
        <w:kinsoku/>
        <w:wordWrap/>
        <w:overflowPunct/>
        <w:topLinePunct w:val="0"/>
        <w:autoSpaceDE/>
        <w:autoSpaceDN/>
        <w:bidi w:val="0"/>
        <w:adjustRightInd/>
        <w:snapToGrid/>
        <w:spacing w:after="0" w:afterLines="0" w:line="600" w:lineRule="exact"/>
        <w:textAlignment w:val="auto"/>
        <w:outlineLvl w:val="9"/>
        <w:rPr>
          <w:rFonts w:ascii="Times New Roman" w:hAnsi="Times New Roman"/>
        </w:rPr>
      </w:pPr>
    </w:p>
    <w:p w14:paraId="55AC759C">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注：如果申报多个领域，请按此模板分别填报任务书。</w:t>
      </w:r>
    </w:p>
    <w:p w14:paraId="3D9F2CBE">
      <w:pPr>
        <w:keepNext w:val="0"/>
        <w:keepLines w:val="0"/>
        <w:pageBreakBefore w:val="0"/>
        <w:kinsoku/>
        <w:wordWrap/>
        <w:overflowPunct/>
        <w:topLinePunct w:val="0"/>
        <w:autoSpaceDE/>
        <w:autoSpaceDN/>
        <w:bidi w:val="0"/>
        <w:adjustRightInd/>
        <w:snapToGrid/>
        <w:spacing w:line="600" w:lineRule="exact"/>
        <w:ind w:firstLine="643"/>
        <w:textAlignment w:val="auto"/>
        <w:outlineLvl w:val="9"/>
        <w:rPr>
          <w:rFonts w:ascii="Times New Roman" w:hAnsi="Times New Roman" w:eastAsia="仿宋_GB2312"/>
          <w:sz w:val="32"/>
          <w:szCs w:val="32"/>
        </w:rPr>
        <w:sectPr>
          <w:headerReference r:id="rId5" w:type="default"/>
          <w:footerReference r:id="rId6" w:type="default"/>
          <w:pgSz w:w="11906" w:h="16838"/>
          <w:pgMar w:top="2098" w:right="1588" w:bottom="1985" w:left="1588" w:header="851" w:footer="1588" w:gutter="0"/>
          <w:pgNumType w:start="1"/>
          <w:cols w:space="720" w:num="1"/>
          <w:docGrid w:type="lines" w:linePitch="312" w:charSpace="0"/>
        </w:sectPr>
      </w:pPr>
    </w:p>
    <w:p w14:paraId="7B4DDA18">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申报单位相关证明材料</w:t>
      </w:r>
    </w:p>
    <w:p w14:paraId="6B735E8E">
      <w:pPr>
        <w:pStyle w:val="2"/>
        <w:keepNext w:val="0"/>
        <w:keepLines w:val="0"/>
        <w:pageBreakBefore w:val="0"/>
        <w:kinsoku/>
        <w:wordWrap/>
        <w:overflowPunct/>
        <w:topLinePunct w:val="0"/>
        <w:autoSpaceDE/>
        <w:autoSpaceDN/>
        <w:bidi w:val="0"/>
        <w:spacing w:after="0" w:afterLines="0" w:line="600" w:lineRule="exact"/>
        <w:textAlignment w:val="auto"/>
        <w:rPr>
          <w:rFonts w:hint="eastAsia"/>
        </w:rPr>
      </w:pPr>
    </w:p>
    <w:p w14:paraId="285FA708">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（一）牵头</w:t>
      </w:r>
      <w:r>
        <w:rPr>
          <w:rFonts w:ascii="Times New Roman" w:hAnsi="Times New Roman" w:eastAsia="仿宋_GB2312"/>
          <w:sz w:val="32"/>
          <w:szCs w:val="32"/>
        </w:rPr>
        <w:t>单位上一财年研发投入证明材料。（财务会计报表等）</w:t>
      </w:r>
    </w:p>
    <w:p w14:paraId="7CE16F64">
      <w:pPr>
        <w:pStyle w:val="2"/>
        <w:keepNext w:val="0"/>
        <w:keepLines w:val="0"/>
        <w:pageBreakBefore w:val="0"/>
        <w:kinsoku/>
        <w:wordWrap/>
        <w:overflowPunct/>
        <w:topLinePunct w:val="0"/>
        <w:autoSpaceDE/>
        <w:autoSpaceDN/>
        <w:bidi w:val="0"/>
        <w:spacing w:after="0" w:afterLines="0" w:line="600" w:lineRule="exact"/>
        <w:textAlignment w:val="auto"/>
        <w:rPr>
          <w:rFonts w:hint="eastAsia"/>
        </w:rPr>
      </w:pPr>
    </w:p>
    <w:p w14:paraId="211A4BA1">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（二）牵头</w:t>
      </w:r>
      <w:r>
        <w:rPr>
          <w:rFonts w:ascii="Times New Roman" w:hAnsi="Times New Roman" w:eastAsia="仿宋_GB2312"/>
          <w:sz w:val="32"/>
          <w:szCs w:val="32"/>
        </w:rPr>
        <w:t>单位相关科研资质证明材料。（高新技术企业、企业技术中心、重点实验室等相关证明材料）</w:t>
      </w:r>
    </w:p>
    <w:p w14:paraId="677AF69A">
      <w:pPr>
        <w:pStyle w:val="2"/>
        <w:keepNext w:val="0"/>
        <w:keepLines w:val="0"/>
        <w:pageBreakBefore w:val="0"/>
        <w:kinsoku/>
        <w:wordWrap/>
        <w:overflowPunct/>
        <w:topLinePunct w:val="0"/>
        <w:autoSpaceDE/>
        <w:autoSpaceDN/>
        <w:bidi w:val="0"/>
        <w:spacing w:after="0" w:afterLines="0" w:line="600" w:lineRule="exact"/>
        <w:textAlignment w:val="auto"/>
        <w:rPr>
          <w:rFonts w:ascii="Times New Roman" w:hAnsi="Times New Roman"/>
        </w:rPr>
      </w:pPr>
    </w:p>
    <w:p w14:paraId="6E811766">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（三）牵头</w:t>
      </w:r>
      <w:r>
        <w:rPr>
          <w:rFonts w:ascii="Times New Roman" w:hAnsi="Times New Roman" w:eastAsia="仿宋_GB2312"/>
          <w:sz w:val="32"/>
          <w:szCs w:val="32"/>
        </w:rPr>
        <w:t>单位创新能力证明材料。（获得论文、专利、软件著作权、标准、专著、比赛奖励等）</w:t>
      </w:r>
    </w:p>
    <w:p w14:paraId="6C1E9DF9">
      <w:pPr>
        <w:pStyle w:val="2"/>
        <w:keepNext w:val="0"/>
        <w:keepLines w:val="0"/>
        <w:pageBreakBefore w:val="0"/>
        <w:kinsoku/>
        <w:wordWrap/>
        <w:overflowPunct/>
        <w:topLinePunct w:val="0"/>
        <w:autoSpaceDE/>
        <w:autoSpaceDN/>
        <w:bidi w:val="0"/>
        <w:spacing w:after="0" w:afterLines="0" w:line="600" w:lineRule="exact"/>
        <w:textAlignment w:val="auto"/>
        <w:rPr>
          <w:rFonts w:ascii="Times New Roman" w:hAnsi="Times New Roman"/>
        </w:rPr>
      </w:pPr>
    </w:p>
    <w:p w14:paraId="5145028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sz w:val="32"/>
          <w:szCs w:val="32"/>
          <w:lang w:eastAsia="zh-CN"/>
        </w:rPr>
      </w:pPr>
      <w:bookmarkStart w:id="1" w:name="_Hlk181777642"/>
      <w:r>
        <w:rPr>
          <w:rFonts w:hint="eastAsia" w:ascii="Times New Roman" w:hAnsi="Times New Roman" w:eastAsia="仿宋_GB2312"/>
          <w:sz w:val="32"/>
          <w:szCs w:val="32"/>
        </w:rPr>
        <w:t>（四）</w:t>
      </w:r>
      <w:r>
        <w:rPr>
          <w:rFonts w:ascii="Times New Roman" w:hAnsi="Times New Roman" w:eastAsia="仿宋_GB2312"/>
          <w:sz w:val="32"/>
          <w:szCs w:val="32"/>
        </w:rPr>
        <w:t>攻关</w:t>
      </w:r>
      <w:r>
        <w:rPr>
          <w:rFonts w:hint="eastAsia" w:ascii="Times New Roman" w:hAnsi="Times New Roman" w:eastAsia="仿宋_GB2312"/>
          <w:sz w:val="32"/>
          <w:szCs w:val="32"/>
        </w:rPr>
        <w:t>材料</w:t>
      </w:r>
      <w:r>
        <w:rPr>
          <w:rFonts w:ascii="Times New Roman" w:hAnsi="Times New Roman" w:eastAsia="仿宋_GB2312"/>
          <w:sz w:val="32"/>
          <w:szCs w:val="32"/>
        </w:rPr>
        <w:t>当前性能指标证明材料。（如</w:t>
      </w:r>
      <w:r>
        <w:rPr>
          <w:rFonts w:hint="eastAsia" w:ascii="Times New Roman" w:hAnsi="Times New Roman" w:eastAsia="仿宋_GB2312"/>
          <w:sz w:val="32"/>
          <w:szCs w:val="32"/>
        </w:rPr>
        <w:t>材料性能测试报告</w:t>
      </w:r>
      <w:r>
        <w:rPr>
          <w:rFonts w:ascii="Times New Roman" w:hAnsi="Times New Roman" w:eastAsia="仿宋_GB2312"/>
          <w:sz w:val="32"/>
          <w:szCs w:val="32"/>
        </w:rPr>
        <w:t>等）</w:t>
      </w:r>
      <w:r>
        <w:rPr>
          <w:rFonts w:hint="eastAsia" w:ascii="Times New Roman" w:hAnsi="Times New Roman" w:eastAsia="仿宋_GB2312"/>
          <w:sz w:val="32"/>
          <w:szCs w:val="32"/>
          <w:lang w:eastAsia="zh-CN"/>
        </w:rPr>
        <w:t>（如有）</w:t>
      </w:r>
    </w:p>
    <w:bookmarkEnd w:id="1"/>
    <w:p w14:paraId="36CC3A67">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p>
    <w:p w14:paraId="3D68DC4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（五）</w:t>
      </w:r>
      <w:r>
        <w:rPr>
          <w:rFonts w:ascii="Times New Roman" w:hAnsi="Times New Roman" w:eastAsia="仿宋_GB2312"/>
          <w:sz w:val="32"/>
          <w:szCs w:val="32"/>
          <w:highlight w:val="none"/>
        </w:rPr>
        <w:t>攻关</w:t>
      </w:r>
      <w:r>
        <w:rPr>
          <w:rFonts w:hint="eastAsia" w:ascii="Times New Roman" w:hAnsi="Times New Roman" w:eastAsia="仿宋_GB2312"/>
          <w:sz w:val="32"/>
          <w:szCs w:val="32"/>
          <w:highlight w:val="none"/>
        </w:rPr>
        <w:t>医疗器械产品</w:t>
      </w:r>
      <w:r>
        <w:rPr>
          <w:rFonts w:ascii="Times New Roman" w:hAnsi="Times New Roman" w:eastAsia="仿宋_GB2312"/>
          <w:sz w:val="32"/>
          <w:szCs w:val="32"/>
          <w:highlight w:val="none"/>
        </w:rPr>
        <w:t>效果证明材料。（如</w:t>
      </w:r>
      <w:r>
        <w:rPr>
          <w:rFonts w:hint="eastAsia" w:ascii="Times New Roman" w:hAnsi="Times New Roman" w:eastAsia="仿宋_GB2312"/>
          <w:sz w:val="32"/>
          <w:szCs w:val="32"/>
          <w:highlight w:val="none"/>
        </w:rPr>
        <w:t>医疗器械检测报告、临床评价材料</w:t>
      </w:r>
      <w:r>
        <w:rPr>
          <w:rFonts w:ascii="Times New Roman" w:hAnsi="Times New Roman" w:eastAsia="仿宋_GB2312"/>
          <w:sz w:val="32"/>
          <w:szCs w:val="32"/>
          <w:highlight w:val="none"/>
        </w:rPr>
        <w:t>等）</w:t>
      </w:r>
      <w:r>
        <w:rPr>
          <w:rFonts w:hint="eastAsia" w:ascii="Times New Roman" w:hAnsi="Times New Roman" w:eastAsia="仿宋_GB2312"/>
          <w:sz w:val="32"/>
          <w:szCs w:val="32"/>
          <w:highlight w:val="none"/>
          <w:lang w:eastAsia="zh-CN"/>
        </w:rPr>
        <w:t>（如有）</w:t>
      </w:r>
    </w:p>
    <w:p w14:paraId="4C064B01">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p>
    <w:p w14:paraId="744942B9">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牵头单位和联合单位之间联合协议或合同等证明材料。（牵头单位和联合单位之间联合协议或合同，均加盖协议签署单位公章）</w:t>
      </w:r>
    </w:p>
    <w:p w14:paraId="5DA0905C">
      <w:pPr>
        <w:pStyle w:val="2"/>
        <w:keepNext w:val="0"/>
        <w:keepLines w:val="0"/>
        <w:pageBreakBefore w:val="0"/>
        <w:kinsoku/>
        <w:wordWrap/>
        <w:overflowPunct/>
        <w:topLinePunct w:val="0"/>
        <w:autoSpaceDE/>
        <w:autoSpaceDN/>
        <w:bidi w:val="0"/>
        <w:spacing w:after="0" w:afterLines="0" w:line="600" w:lineRule="exact"/>
        <w:textAlignment w:val="auto"/>
        <w:rPr>
          <w:rFonts w:hint="eastAsia"/>
        </w:rPr>
      </w:pPr>
    </w:p>
    <w:p w14:paraId="2B8F9C14">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（七）</w:t>
      </w:r>
      <w:r>
        <w:rPr>
          <w:rFonts w:ascii="Times New Roman" w:hAnsi="Times New Roman" w:eastAsia="仿宋_GB2312"/>
          <w:sz w:val="32"/>
          <w:szCs w:val="32"/>
          <w:highlight w:val="none"/>
        </w:rPr>
        <w:t>牵头单位</w:t>
      </w:r>
      <w:r>
        <w:rPr>
          <w:rFonts w:hint="eastAsia" w:ascii="Times New Roman" w:hAnsi="Times New Roman" w:eastAsia="仿宋_GB2312"/>
          <w:sz w:val="32"/>
          <w:szCs w:val="32"/>
          <w:highlight w:val="none"/>
        </w:rPr>
        <w:t>及</w:t>
      </w:r>
      <w:r>
        <w:rPr>
          <w:rFonts w:ascii="Times New Roman" w:hAnsi="Times New Roman" w:eastAsia="仿宋_GB2312"/>
          <w:sz w:val="32"/>
          <w:szCs w:val="32"/>
          <w:highlight w:val="none"/>
        </w:rPr>
        <w:t>联合单位</w:t>
      </w:r>
      <w:r>
        <w:rPr>
          <w:rFonts w:hint="eastAsia" w:ascii="Times New Roman" w:hAnsi="Times New Roman" w:eastAsia="仿宋_GB2312"/>
          <w:sz w:val="32"/>
          <w:szCs w:val="32"/>
          <w:highlight w:val="none"/>
        </w:rPr>
        <w:t>的信用证明文件</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如银行资信证明、未列入失信被执行人/异常经营名录/税收违法黑名单证明等</w:t>
      </w:r>
      <w:r>
        <w:rPr>
          <w:rFonts w:ascii="Times New Roman" w:hAnsi="Times New Roman" w:eastAsia="仿宋_GB2312"/>
          <w:sz w:val="32"/>
          <w:szCs w:val="32"/>
          <w:highlight w:val="none"/>
        </w:rPr>
        <w:t>）</w:t>
      </w:r>
    </w:p>
    <w:p w14:paraId="01002D2D">
      <w:pPr>
        <w:keepNext w:val="0"/>
        <w:keepLines w:val="0"/>
        <w:pageBreakBefore w:val="0"/>
        <w:widowControl/>
        <w:kinsoku/>
        <w:wordWrap/>
        <w:overflowPunct/>
        <w:topLinePunct w:val="0"/>
        <w:autoSpaceDE/>
        <w:autoSpaceDN/>
        <w:bidi w:val="0"/>
        <w:spacing w:line="600" w:lineRule="exact"/>
        <w:jc w:val="left"/>
        <w:textAlignment w:val="auto"/>
        <w:rPr>
          <w:rFonts w:ascii="Times New Roman" w:hAnsi="Times New Roman" w:eastAsia="仿宋"/>
          <w:sz w:val="32"/>
          <w:szCs w:val="32"/>
        </w:rPr>
        <w:sectPr>
          <w:headerReference r:id="rId7" w:type="default"/>
          <w:pgSz w:w="11906" w:h="16838"/>
          <w:pgMar w:top="2098" w:right="1588" w:bottom="1985" w:left="1588" w:header="851" w:footer="1588" w:gutter="0"/>
          <w:cols w:space="720" w:num="1"/>
          <w:docGrid w:type="lines" w:linePitch="312" w:charSpace="0"/>
        </w:sectPr>
      </w:pPr>
    </w:p>
    <w:p w14:paraId="223AEA2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hAnsi="Times New Roman" w:eastAsia="方正小标宋简体"/>
          <w:color w:val="000000"/>
          <w:kern w:val="0"/>
          <w:sz w:val="32"/>
          <w:szCs w:val="32"/>
        </w:rPr>
      </w:pPr>
      <w:r>
        <w:rPr>
          <w:rFonts w:hint="eastAsia" w:ascii="Times New Roman" w:hAnsi="Times New Roman" w:eastAsia="黑体"/>
          <w:sz w:val="32"/>
          <w:szCs w:val="32"/>
        </w:rPr>
        <w:t>四、</w:t>
      </w:r>
      <w:r>
        <w:rPr>
          <w:rFonts w:ascii="Times New Roman" w:hAnsi="Times New Roman" w:eastAsia="黑体"/>
          <w:sz w:val="32"/>
          <w:szCs w:val="32"/>
        </w:rPr>
        <w:t>揭榜</w:t>
      </w:r>
      <w:r>
        <w:rPr>
          <w:rFonts w:hint="eastAsia" w:ascii="Times New Roman" w:hAnsi="Times New Roman" w:eastAsia="黑体"/>
          <w:sz w:val="32"/>
          <w:szCs w:val="32"/>
        </w:rPr>
        <w:t>挂帅</w:t>
      </w:r>
      <w:r>
        <w:rPr>
          <w:rFonts w:ascii="Times New Roman" w:hAnsi="Times New Roman" w:eastAsia="黑体"/>
          <w:sz w:val="32"/>
          <w:szCs w:val="32"/>
        </w:rPr>
        <w:t>任务承诺书</w:t>
      </w:r>
    </w:p>
    <w:p w14:paraId="630B1C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
          <w:sz w:val="32"/>
          <w:szCs w:val="32"/>
        </w:rPr>
      </w:pPr>
    </w:p>
    <w:p w14:paraId="18EE2E09">
      <w:pPr>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outlineLvl w:val="9"/>
        <w:rPr>
          <w:rFonts w:ascii="Times New Roman" w:hAnsi="Times New Roman" w:eastAsia="仿宋_GB2312"/>
          <w:sz w:val="32"/>
          <w:szCs w:val="32"/>
        </w:rPr>
      </w:pPr>
      <w:r>
        <w:rPr>
          <w:rFonts w:ascii="Times New Roman" w:hAnsi="Times New Roman" w:eastAsia="仿宋_GB2312"/>
          <w:sz w:val="32"/>
          <w:szCs w:val="32"/>
        </w:rPr>
        <w:t>根据《工业和信息化部办公厅 国家药监局综合司关于组织开展生物医用材料创新任务揭榜挂帅</w:t>
      </w:r>
      <w:r>
        <w:rPr>
          <w:rFonts w:hint="eastAsia" w:ascii="Times New Roman" w:hAnsi="Times New Roman" w:eastAsia="仿宋_GB2312"/>
          <w:sz w:val="32"/>
          <w:szCs w:val="32"/>
        </w:rPr>
        <w:t>（第</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批）</w:t>
      </w:r>
      <w:r>
        <w:rPr>
          <w:rFonts w:ascii="Times New Roman" w:hAnsi="Times New Roman" w:eastAsia="仿宋_GB2312"/>
          <w:sz w:val="32"/>
          <w:szCs w:val="32"/>
        </w:rPr>
        <w:t>工作的通知》要求，我单位提交了</w:t>
      </w:r>
      <w:r>
        <w:rPr>
          <w:rFonts w:hint="eastAsia" w:ascii="Times New Roman" w:hAnsi="Times New Roman" w:eastAsia="仿宋_GB2312"/>
          <w:sz w:val="32"/>
          <w:szCs w:val="32"/>
        </w:rPr>
        <w:t>相关</w:t>
      </w:r>
      <w:r>
        <w:rPr>
          <w:rFonts w:ascii="Times New Roman" w:hAnsi="Times New Roman" w:eastAsia="仿宋_GB2312"/>
          <w:sz w:val="32"/>
          <w:szCs w:val="32"/>
        </w:rPr>
        <w:t>产品参评。</w:t>
      </w:r>
    </w:p>
    <w:p w14:paraId="2244CB64">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ascii="Times New Roman" w:hAnsi="Times New Roman" w:eastAsia="仿宋_GB2312"/>
          <w:sz w:val="32"/>
          <w:szCs w:val="32"/>
        </w:rPr>
        <w:t>现就有关情况承诺如下：</w:t>
      </w:r>
    </w:p>
    <w:p w14:paraId="09860D5F">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ascii="Times New Roman" w:hAnsi="Times New Roman" w:eastAsia="仿宋_GB2312"/>
          <w:sz w:val="32"/>
          <w:szCs w:val="32"/>
        </w:rPr>
        <w:t>（一）我单位对所报送的全部资料真实性负责，保证所报送的材料产品拥有知识产权，所报送材料产品符合国家有关法律法规及相关产业政策要求。</w:t>
      </w:r>
    </w:p>
    <w:p w14:paraId="1C31784C">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ascii="Times New Roman" w:hAnsi="Times New Roman" w:eastAsia="仿宋_GB2312"/>
          <w:sz w:val="32"/>
          <w:szCs w:val="32"/>
        </w:rPr>
        <w:t>（二）我单位所报送的材料产品符合国家保密规定，未涉及国家秘密、个人隐私和其他敏感信息。</w:t>
      </w:r>
    </w:p>
    <w:p w14:paraId="109A11CA">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我单位对违反上述承诺导致的后果承担全部法律责任。</w:t>
      </w:r>
    </w:p>
    <w:p w14:paraId="471271FD">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ascii="Times New Roman" w:hAnsi="Times New Roman" w:eastAsia="仿宋_GB2312"/>
          <w:sz w:val="32"/>
          <w:szCs w:val="32"/>
        </w:rPr>
        <w:t>我单位将根据揭榜挂帅工作要求，增强大局意识，切实承担主体责任，在揭榜挂帅任务实施期间认真组织、重点推进、加强保障，全力完成重点任务攻关，力求在</w:t>
      </w:r>
      <w:r>
        <w:rPr>
          <w:rFonts w:hint="eastAsia" w:ascii="Times New Roman" w:hAnsi="Times New Roman" w:eastAsia="仿宋_GB2312"/>
          <w:sz w:val="32"/>
          <w:szCs w:val="32"/>
        </w:rPr>
        <w:t>揭榜之日起的3年内</w:t>
      </w:r>
      <w:r>
        <w:rPr>
          <w:rFonts w:ascii="Times New Roman" w:hAnsi="Times New Roman" w:eastAsia="仿宋_GB2312"/>
          <w:sz w:val="32"/>
          <w:szCs w:val="32"/>
        </w:rPr>
        <w:t>取得实质进展，达到或超过预期目标。</w:t>
      </w:r>
    </w:p>
    <w:p w14:paraId="11908E6C">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rPr>
        <w:t>及</w:t>
      </w:r>
      <w:r>
        <w:rPr>
          <w:rFonts w:ascii="Times New Roman" w:hAnsi="Times New Roman" w:eastAsia="仿宋_GB2312"/>
          <w:sz w:val="32"/>
          <w:szCs w:val="32"/>
        </w:rPr>
        <w:t>电话：</w:t>
      </w:r>
    </w:p>
    <w:p w14:paraId="4B2D9FA3">
      <w:pPr>
        <w:keepNext w:val="0"/>
        <w:keepLines w:val="0"/>
        <w:pageBreakBefore w:val="0"/>
        <w:widowControl w:val="0"/>
        <w:kinsoku/>
        <w:wordWrap/>
        <w:overflowPunct/>
        <w:topLinePunct w:val="0"/>
        <w:autoSpaceDE/>
        <w:autoSpaceDN/>
        <w:bidi w:val="0"/>
        <w:adjustRightInd/>
        <w:snapToGrid/>
        <w:spacing w:line="600" w:lineRule="exact"/>
        <w:ind w:firstLine="600"/>
        <w:textAlignment w:val="auto"/>
        <w:outlineLvl w:val="9"/>
        <w:rPr>
          <w:rFonts w:ascii="Times New Roman" w:hAnsi="Times New Roman" w:eastAsia="仿宋_GB2312"/>
          <w:sz w:val="32"/>
          <w:szCs w:val="32"/>
        </w:rPr>
      </w:pPr>
    </w:p>
    <w:p w14:paraId="58795292">
      <w:pPr>
        <w:keepNext w:val="0"/>
        <w:keepLines w:val="0"/>
        <w:pageBreakBefore w:val="0"/>
        <w:widowControl w:val="0"/>
        <w:kinsoku/>
        <w:wordWrap/>
        <w:overflowPunct/>
        <w:topLinePunct w:val="0"/>
        <w:autoSpaceDE/>
        <w:autoSpaceDN/>
        <w:bidi w:val="0"/>
        <w:adjustRightInd/>
        <w:snapToGrid/>
        <w:spacing w:line="600" w:lineRule="exact"/>
        <w:ind w:firstLine="600"/>
        <w:jc w:val="center"/>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法定代表人：（签字）</w:t>
      </w:r>
    </w:p>
    <w:p w14:paraId="2272F283">
      <w:pPr>
        <w:keepNext w:val="0"/>
        <w:keepLines w:val="0"/>
        <w:pageBreakBefore w:val="0"/>
        <w:widowControl w:val="0"/>
        <w:kinsoku/>
        <w:wordWrap/>
        <w:overflowPunct/>
        <w:topLinePunct w:val="0"/>
        <w:autoSpaceDE/>
        <w:autoSpaceDN/>
        <w:bidi w:val="0"/>
        <w:adjustRightInd/>
        <w:snapToGrid/>
        <w:spacing w:line="600" w:lineRule="exact"/>
        <w:ind w:firstLine="600"/>
        <w:jc w:val="center"/>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单位</w:t>
      </w:r>
      <w:r>
        <w:rPr>
          <w:rFonts w:hint="eastAsia" w:ascii="Times New Roman" w:hAnsi="Times New Roman" w:eastAsia="仿宋_GB2312"/>
          <w:sz w:val="32"/>
          <w:szCs w:val="32"/>
        </w:rPr>
        <w:t>：</w:t>
      </w:r>
      <w:r>
        <w:rPr>
          <w:rFonts w:ascii="Times New Roman" w:hAnsi="Times New Roman" w:eastAsia="仿宋_GB2312"/>
          <w:sz w:val="32"/>
          <w:szCs w:val="32"/>
        </w:rPr>
        <w:t>（单位盖章）</w:t>
      </w:r>
    </w:p>
    <w:p w14:paraId="6E5A2362">
      <w:pPr>
        <w:keepNext w:val="0"/>
        <w:keepLines w:val="0"/>
        <w:pageBreakBefore w:val="0"/>
        <w:widowControl w:val="0"/>
        <w:kinsoku/>
        <w:wordWrap/>
        <w:overflowPunct/>
        <w:topLinePunct w:val="0"/>
        <w:autoSpaceDE/>
        <w:autoSpaceDN/>
        <w:bidi w:val="0"/>
        <w:adjustRightInd/>
        <w:snapToGrid/>
        <w:spacing w:line="600" w:lineRule="exact"/>
        <w:ind w:firstLine="600"/>
        <w:jc w:val="center"/>
        <w:textAlignment w:val="auto"/>
        <w:outlineLvl w:val="9"/>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202</w:t>
      </w:r>
      <w:r>
        <w:rPr>
          <w:rFonts w:hint="eastAsia" w:ascii="Times New Roman" w:hAnsi="Times New Roman" w:eastAsia="仿宋_GB2312"/>
          <w:sz w:val="32"/>
          <w:szCs w:val="32"/>
        </w:rPr>
        <w:t>5</w:t>
      </w:r>
      <w:r>
        <w:rPr>
          <w:rFonts w:ascii="Times New Roman" w:hAnsi="Times New Roman" w:eastAsia="仿宋_GB2312"/>
          <w:sz w:val="32"/>
          <w:szCs w:val="32"/>
        </w:rPr>
        <w:t>年  月   日</w:t>
      </w:r>
    </w:p>
    <w:p w14:paraId="6436FFA4">
      <w:pPr>
        <w:pStyle w:val="2"/>
      </w:pPr>
    </w:p>
    <w:p w14:paraId="14F0DCD4">
      <w:bookmarkStart w:id="2" w:name="_GoBack"/>
      <w:bookmarkEnd w:id="2"/>
    </w:p>
    <w:sectPr>
      <w:pgSz w:w="11906" w:h="16838"/>
      <w:pgMar w:top="1531" w:right="1418" w:bottom="1531" w:left="1418" w:header="851" w:footer="113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B0ED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a:noFill/>
                      </a:ln>
                    </wps:spPr>
                    <wps:txbx>
                      <w:txbxContent>
                        <w:p w14:paraId="1E2E47EB">
                          <w:pPr>
                            <w:snapToGrid w:val="0"/>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11</w:t>
                          </w:r>
                          <w:r>
                            <w:rPr>
                              <w:rFonts w:ascii="Times New Roman" w:hAnsi="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AOAE0QAAAAMBAAAPAAAAAAAAAAEAIAAAACIAAABkcnMvZG93&#10;bnJldi54bWxQSwECFAAUAAAACACHTuJAxe+64M4BAACWAwAADgAAAAAAAAABACAAAAAgAQAAZHJz&#10;L2Uyb0RvYy54bWxQSwUGAAAAAAYABgBZAQAAYAUAAAAA&#10;">
              <v:path/>
              <v:fill on="f" focussize="0,0"/>
              <v:stroke on="f"/>
              <v:imagedata o:title=""/>
              <o:lock v:ext="edit" aspectratio="f"/>
              <v:textbox inset="0mm,0mm,0mm,0mm" style="mso-fit-shape-to-text:t;">
                <w:txbxContent>
                  <w:p w14:paraId="1E2E47EB">
                    <w:pPr>
                      <w:snapToGrid w:val="0"/>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11</w:t>
                    </w:r>
                    <w:r>
                      <w:rPr>
                        <w:rFonts w:ascii="Times New Roman" w:hAnsi="Times New Roman"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8A0E">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a:noFill/>
                      </a:ln>
                    </wps:spPr>
                    <wps:txbx>
                      <w:txbxContent>
                        <w:p w14:paraId="460B66C2">
                          <w:pPr>
                            <w:snapToGrid w:val="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11</w:t>
                          </w:r>
                          <w:r>
                            <w:rPr>
                              <w:rFonts w:ascii="Times New Roman" w:hAnsi="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60288;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wDgBNEAAAADAQAADwAAAAAAAAABACAAAAAiAAAAZHJzL2Rvd25y&#10;ZXYueG1sUEsBAhQAFAAAAAgAh07iQATyUWvMAQAAlgMAAA4AAAAAAAAAAQAgAAAAIAEAAGRycy9l&#10;Mm9Eb2MueG1sUEsFBgAAAAAGAAYAWQEAAF4FAAAAAA==&#10;">
              <v:path/>
              <v:fill on="f" focussize="0,0"/>
              <v:stroke on="f"/>
              <v:imagedata o:title=""/>
              <o:lock v:ext="edit" aspectratio="f"/>
              <v:textbox inset="0mm,0mm,0mm,0mm" style="mso-fit-shape-to-text:t;">
                <w:txbxContent>
                  <w:p w14:paraId="460B66C2">
                    <w:pPr>
                      <w:snapToGrid w:val="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11</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351F">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2637">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0E5B2">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5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2025-03-10T01:30:27Z</dcterms:created>
  <dc:creator>Administrator</dc:creator>
  <cp:lastModifiedBy>张永强</cp:lastModifiedBy>
  <dcterms:modified xsi:type="dcterms:W3CDTF">2025-03-10T01:30:58Z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eyJoZGlkIjoiNzdiMjZmNjFkNjNhMDdlN2U0YTczMGU3ZmFhYTkxOTAiLCJ1c2VySWQiOiIxMjA4NTE2Mzc2In0=</vt:lpwstr>
  </property>
  <property fmtid="{D5CDD505-2E9C-101B-9397-08002B2CF9AE}" pid="4" name="ICV">
    <vt:lpwstr>86F49FE29267493D87E7B00608747382_12</vt:lpwstr>
  </property>
</Properties>
</file>