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4F652">
      <w:pPr>
        <w:pStyle w:val="4"/>
        <w:jc w:val="center"/>
        <w:outlineLvl w:val="1"/>
        <w:rPr>
          <w:rFonts w:hint="eastAsia" w:eastAsiaTheme="minorEastAsia"/>
          <w:lang w:eastAsia="zh-CN"/>
        </w:rPr>
      </w:pPr>
      <w:r>
        <w:rPr>
          <w:rFonts w:hint="eastAsia" w:ascii="仿宋_GB2312" w:hAnsi="仿宋_GB2312" w:eastAsia="仿宋_GB2312" w:cs="仿宋_GB2312"/>
          <w:b/>
          <w:sz w:val="36"/>
          <w:lang w:eastAsia="zh-CN"/>
        </w:rPr>
        <w:t>采购需求</w:t>
      </w:r>
      <w:bookmarkStart w:id="0" w:name="_GoBack"/>
      <w:bookmarkEnd w:id="0"/>
    </w:p>
    <w:p w14:paraId="54D7AA9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24583BD">
      <w:pPr>
        <w:pStyle w:val="4"/>
        <w:jc w:val="left"/>
        <w:outlineLvl w:val="2"/>
      </w:pPr>
      <w:r>
        <w:rPr>
          <w:rFonts w:ascii="仿宋_GB2312" w:hAnsi="仿宋_GB2312" w:eastAsia="仿宋_GB2312" w:cs="仿宋_GB2312"/>
          <w:b/>
          <w:sz w:val="28"/>
        </w:rPr>
        <w:t>3.1.采购内容</w:t>
      </w:r>
    </w:p>
    <w:p w14:paraId="366B6B1F">
      <w:pPr>
        <w:pStyle w:val="4"/>
        <w:jc w:val="left"/>
      </w:pPr>
      <w:r>
        <w:rPr>
          <w:rFonts w:ascii="仿宋_GB2312" w:hAnsi="仿宋_GB2312" w:eastAsia="仿宋_GB2312" w:cs="仿宋_GB2312"/>
        </w:rPr>
        <w:t>采购包1：</w:t>
      </w:r>
    </w:p>
    <w:p w14:paraId="4D24FF72">
      <w:pPr>
        <w:pStyle w:val="4"/>
        <w:jc w:val="left"/>
      </w:pPr>
      <w:r>
        <w:rPr>
          <w:rFonts w:ascii="仿宋_GB2312" w:hAnsi="仿宋_GB2312" w:eastAsia="仿宋_GB2312" w:cs="仿宋_GB2312"/>
        </w:rPr>
        <w:t>采购包预算金额（元）: 350,000.00</w:t>
      </w:r>
    </w:p>
    <w:p w14:paraId="4F181C9A">
      <w:pPr>
        <w:pStyle w:val="4"/>
        <w:jc w:val="left"/>
      </w:pPr>
      <w:r>
        <w:rPr>
          <w:rFonts w:ascii="仿宋_GB2312" w:hAnsi="仿宋_GB2312" w:eastAsia="仿宋_GB2312" w:cs="仿宋_GB2312"/>
        </w:rPr>
        <w:t>采购包最高限价（元）: 350,000.00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D69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273D6E">
            <w:pPr>
              <w:pStyle w:val="4"/>
              <w:jc w:val="center"/>
            </w:pPr>
            <w:r>
              <w:rPr>
                <w:rFonts w:ascii="仿宋_GB2312" w:hAnsi="仿宋_GB2312" w:eastAsia="仿宋_GB2312" w:cs="仿宋_GB2312"/>
              </w:rPr>
              <w:t>序号</w:t>
            </w:r>
          </w:p>
        </w:tc>
        <w:tc>
          <w:tcPr>
            <w:tcW w:w="821" w:type="dxa"/>
          </w:tcPr>
          <w:p w14:paraId="13C5F3B3">
            <w:pPr>
              <w:pStyle w:val="4"/>
              <w:jc w:val="center"/>
            </w:pPr>
            <w:r>
              <w:rPr>
                <w:rFonts w:ascii="仿宋_GB2312" w:hAnsi="仿宋_GB2312" w:eastAsia="仿宋_GB2312" w:cs="仿宋_GB2312"/>
              </w:rPr>
              <w:t>采购品目名称</w:t>
            </w:r>
          </w:p>
        </w:tc>
        <w:tc>
          <w:tcPr>
            <w:tcW w:w="821" w:type="dxa"/>
          </w:tcPr>
          <w:p w14:paraId="70E0A39F">
            <w:pPr>
              <w:pStyle w:val="4"/>
              <w:jc w:val="center"/>
            </w:pPr>
            <w:r>
              <w:rPr>
                <w:rFonts w:ascii="仿宋_GB2312" w:hAnsi="仿宋_GB2312" w:eastAsia="仿宋_GB2312" w:cs="仿宋_GB2312"/>
              </w:rPr>
              <w:t>标的名称</w:t>
            </w:r>
          </w:p>
        </w:tc>
        <w:tc>
          <w:tcPr>
            <w:tcW w:w="821" w:type="dxa"/>
          </w:tcPr>
          <w:p w14:paraId="7577003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6F1EB68">
            <w:pPr>
              <w:pStyle w:val="4"/>
              <w:jc w:val="center"/>
            </w:pPr>
            <w:r>
              <w:rPr>
                <w:rFonts w:ascii="仿宋_GB2312" w:hAnsi="仿宋_GB2312" w:eastAsia="仿宋_GB2312" w:cs="仿宋_GB2312"/>
              </w:rPr>
              <w:t>标的金额 （元）</w:t>
            </w:r>
          </w:p>
        </w:tc>
        <w:tc>
          <w:tcPr>
            <w:tcW w:w="821" w:type="dxa"/>
          </w:tcPr>
          <w:p w14:paraId="72CD1058">
            <w:pPr>
              <w:pStyle w:val="4"/>
              <w:jc w:val="center"/>
            </w:pPr>
            <w:r>
              <w:rPr>
                <w:rFonts w:ascii="仿宋_GB2312" w:hAnsi="仿宋_GB2312" w:eastAsia="仿宋_GB2312" w:cs="仿宋_GB2312"/>
              </w:rPr>
              <w:t>所属行业</w:t>
            </w:r>
          </w:p>
        </w:tc>
        <w:tc>
          <w:tcPr>
            <w:tcW w:w="821" w:type="dxa"/>
          </w:tcPr>
          <w:p w14:paraId="3170ACA8">
            <w:pPr>
              <w:pStyle w:val="4"/>
              <w:jc w:val="center"/>
            </w:pPr>
            <w:r>
              <w:rPr>
                <w:rFonts w:ascii="仿宋_GB2312" w:hAnsi="仿宋_GB2312" w:eastAsia="仿宋_GB2312" w:cs="仿宋_GB2312"/>
              </w:rPr>
              <w:t>是否涉及核心产品</w:t>
            </w:r>
          </w:p>
        </w:tc>
        <w:tc>
          <w:tcPr>
            <w:tcW w:w="821" w:type="dxa"/>
          </w:tcPr>
          <w:p w14:paraId="5EC9EB05">
            <w:pPr>
              <w:pStyle w:val="4"/>
              <w:jc w:val="center"/>
            </w:pPr>
            <w:r>
              <w:rPr>
                <w:rFonts w:ascii="仿宋_GB2312" w:hAnsi="仿宋_GB2312" w:eastAsia="仿宋_GB2312" w:cs="仿宋_GB2312"/>
              </w:rPr>
              <w:t>是否涉及采购进口产品</w:t>
            </w:r>
          </w:p>
        </w:tc>
        <w:tc>
          <w:tcPr>
            <w:tcW w:w="821" w:type="dxa"/>
          </w:tcPr>
          <w:p w14:paraId="1A11FDE0">
            <w:pPr>
              <w:pStyle w:val="4"/>
              <w:jc w:val="center"/>
            </w:pPr>
            <w:r>
              <w:rPr>
                <w:rFonts w:ascii="仿宋_GB2312" w:hAnsi="仿宋_GB2312" w:eastAsia="仿宋_GB2312" w:cs="仿宋_GB2312"/>
              </w:rPr>
              <w:t>是否涉及强制采购节能产品</w:t>
            </w:r>
          </w:p>
        </w:tc>
        <w:tc>
          <w:tcPr>
            <w:tcW w:w="639" w:type="dxa"/>
          </w:tcPr>
          <w:p w14:paraId="2FE203D2">
            <w:pPr>
              <w:pStyle w:val="4"/>
              <w:jc w:val="center"/>
            </w:pPr>
            <w:r>
              <w:rPr>
                <w:rFonts w:ascii="仿宋_GB2312" w:hAnsi="仿宋_GB2312" w:eastAsia="仿宋_GB2312" w:cs="仿宋_GB2312"/>
              </w:rPr>
              <w:t>是否涉及优先采购节能产品</w:t>
            </w:r>
          </w:p>
        </w:tc>
        <w:tc>
          <w:tcPr>
            <w:tcW w:w="639" w:type="dxa"/>
          </w:tcPr>
          <w:p w14:paraId="4AC646E8">
            <w:pPr>
              <w:pStyle w:val="4"/>
              <w:jc w:val="center"/>
            </w:pPr>
            <w:r>
              <w:rPr>
                <w:rFonts w:ascii="仿宋_GB2312" w:hAnsi="仿宋_GB2312" w:eastAsia="仿宋_GB2312" w:cs="仿宋_GB2312"/>
              </w:rPr>
              <w:t>是否涉及优先采购环境标志产品</w:t>
            </w:r>
          </w:p>
        </w:tc>
      </w:tr>
      <w:tr w14:paraId="3EFA4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E02BF5">
            <w:pPr>
              <w:pStyle w:val="4"/>
              <w:jc w:val="left"/>
            </w:pPr>
            <w:r>
              <w:rPr>
                <w:rFonts w:ascii="仿宋_GB2312" w:hAnsi="仿宋_GB2312" w:eastAsia="仿宋_GB2312" w:cs="仿宋_GB2312"/>
              </w:rPr>
              <w:t>1</w:t>
            </w:r>
          </w:p>
        </w:tc>
        <w:tc>
          <w:tcPr>
            <w:tcW w:w="821" w:type="dxa"/>
          </w:tcPr>
          <w:p w14:paraId="5D2F5320">
            <w:pPr>
              <w:pStyle w:val="4"/>
              <w:jc w:val="left"/>
            </w:pPr>
            <w:r>
              <w:rPr>
                <w:rFonts w:ascii="仿宋_GB2312" w:hAnsi="仿宋_GB2312" w:eastAsia="仿宋_GB2312" w:cs="仿宋_GB2312"/>
              </w:rPr>
              <w:t>A02019900 其他信息化设备</w:t>
            </w:r>
          </w:p>
        </w:tc>
        <w:tc>
          <w:tcPr>
            <w:tcW w:w="821" w:type="dxa"/>
          </w:tcPr>
          <w:p w14:paraId="7E8CB93F">
            <w:pPr>
              <w:pStyle w:val="4"/>
              <w:jc w:val="left"/>
            </w:pPr>
            <w:r>
              <w:rPr>
                <w:rFonts w:ascii="仿宋_GB2312" w:hAnsi="仿宋_GB2312" w:eastAsia="仿宋_GB2312" w:cs="仿宋_GB2312"/>
              </w:rPr>
              <w:t>药品溯源码系统</w:t>
            </w:r>
          </w:p>
        </w:tc>
        <w:tc>
          <w:tcPr>
            <w:tcW w:w="821" w:type="dxa"/>
          </w:tcPr>
          <w:p w14:paraId="58E874EB">
            <w:pPr>
              <w:pStyle w:val="4"/>
              <w:jc w:val="right"/>
            </w:pPr>
            <w:r>
              <w:rPr>
                <w:rFonts w:ascii="仿宋_GB2312" w:hAnsi="仿宋_GB2312" w:eastAsia="仿宋_GB2312" w:cs="仿宋_GB2312"/>
              </w:rPr>
              <w:t>1.00（套）</w:t>
            </w:r>
          </w:p>
        </w:tc>
        <w:tc>
          <w:tcPr>
            <w:tcW w:w="821" w:type="dxa"/>
          </w:tcPr>
          <w:p w14:paraId="3B6CD9E7">
            <w:pPr>
              <w:pStyle w:val="4"/>
              <w:jc w:val="right"/>
            </w:pPr>
            <w:r>
              <w:rPr>
                <w:rFonts w:ascii="仿宋_GB2312" w:hAnsi="仿宋_GB2312" w:eastAsia="仿宋_GB2312" w:cs="仿宋_GB2312"/>
              </w:rPr>
              <w:t>350,000.00</w:t>
            </w:r>
          </w:p>
        </w:tc>
        <w:tc>
          <w:tcPr>
            <w:tcW w:w="821" w:type="dxa"/>
          </w:tcPr>
          <w:p w14:paraId="4D3E28F6">
            <w:pPr>
              <w:pStyle w:val="4"/>
              <w:jc w:val="left"/>
            </w:pPr>
            <w:r>
              <w:rPr>
                <w:rFonts w:ascii="仿宋_GB2312" w:hAnsi="仿宋_GB2312" w:eastAsia="仿宋_GB2312" w:cs="仿宋_GB2312"/>
              </w:rPr>
              <w:t>工业</w:t>
            </w:r>
          </w:p>
        </w:tc>
        <w:tc>
          <w:tcPr>
            <w:tcW w:w="821" w:type="dxa"/>
          </w:tcPr>
          <w:p w14:paraId="02D662A4">
            <w:pPr>
              <w:pStyle w:val="4"/>
              <w:jc w:val="left"/>
            </w:pPr>
            <w:r>
              <w:rPr>
                <w:rFonts w:ascii="仿宋_GB2312" w:hAnsi="仿宋_GB2312" w:eastAsia="仿宋_GB2312" w:cs="仿宋_GB2312"/>
              </w:rPr>
              <w:t>是</w:t>
            </w:r>
          </w:p>
        </w:tc>
        <w:tc>
          <w:tcPr>
            <w:tcW w:w="821" w:type="dxa"/>
          </w:tcPr>
          <w:p w14:paraId="276B28FB">
            <w:pPr>
              <w:pStyle w:val="4"/>
              <w:jc w:val="left"/>
            </w:pPr>
            <w:r>
              <w:rPr>
                <w:rFonts w:ascii="仿宋_GB2312" w:hAnsi="仿宋_GB2312" w:eastAsia="仿宋_GB2312" w:cs="仿宋_GB2312"/>
              </w:rPr>
              <w:t>否</w:t>
            </w:r>
          </w:p>
        </w:tc>
        <w:tc>
          <w:tcPr>
            <w:tcW w:w="821" w:type="dxa"/>
          </w:tcPr>
          <w:p w14:paraId="025B44C9">
            <w:pPr>
              <w:pStyle w:val="4"/>
              <w:jc w:val="left"/>
            </w:pPr>
            <w:r>
              <w:rPr>
                <w:rFonts w:ascii="仿宋_GB2312" w:hAnsi="仿宋_GB2312" w:eastAsia="仿宋_GB2312" w:cs="仿宋_GB2312"/>
              </w:rPr>
              <w:t>否</w:t>
            </w:r>
          </w:p>
        </w:tc>
        <w:tc>
          <w:tcPr>
            <w:tcW w:w="639" w:type="dxa"/>
          </w:tcPr>
          <w:p w14:paraId="336E84AA">
            <w:pPr>
              <w:pStyle w:val="4"/>
              <w:jc w:val="left"/>
            </w:pPr>
            <w:r>
              <w:rPr>
                <w:rFonts w:ascii="仿宋_GB2312" w:hAnsi="仿宋_GB2312" w:eastAsia="仿宋_GB2312" w:cs="仿宋_GB2312"/>
              </w:rPr>
              <w:t>否</w:t>
            </w:r>
          </w:p>
        </w:tc>
        <w:tc>
          <w:tcPr>
            <w:tcW w:w="639" w:type="dxa"/>
          </w:tcPr>
          <w:p w14:paraId="076A2F46">
            <w:pPr>
              <w:pStyle w:val="4"/>
              <w:jc w:val="left"/>
            </w:pPr>
            <w:r>
              <w:rPr>
                <w:rFonts w:ascii="仿宋_GB2312" w:hAnsi="仿宋_GB2312" w:eastAsia="仿宋_GB2312" w:cs="仿宋_GB2312"/>
              </w:rPr>
              <w:t>否</w:t>
            </w:r>
          </w:p>
        </w:tc>
      </w:tr>
    </w:tbl>
    <w:p w14:paraId="5AF7730D">
      <w:pPr>
        <w:pStyle w:val="4"/>
        <w:jc w:val="left"/>
      </w:pPr>
      <w:r>
        <w:rPr>
          <w:rFonts w:ascii="仿宋_GB2312" w:hAnsi="仿宋_GB2312" w:eastAsia="仿宋_GB2312" w:cs="仿宋_GB2312"/>
        </w:rPr>
        <w:t>采购包2：</w:t>
      </w:r>
    </w:p>
    <w:p w14:paraId="2B6186E6">
      <w:pPr>
        <w:pStyle w:val="4"/>
        <w:jc w:val="left"/>
      </w:pPr>
      <w:r>
        <w:rPr>
          <w:rFonts w:ascii="仿宋_GB2312" w:hAnsi="仿宋_GB2312" w:eastAsia="仿宋_GB2312" w:cs="仿宋_GB2312"/>
        </w:rPr>
        <w:t>采购包预算金额（元）: 280,000.00</w:t>
      </w:r>
    </w:p>
    <w:p w14:paraId="2AF4D694">
      <w:pPr>
        <w:pStyle w:val="4"/>
        <w:jc w:val="left"/>
      </w:pPr>
      <w:r>
        <w:rPr>
          <w:rFonts w:ascii="仿宋_GB2312" w:hAnsi="仿宋_GB2312" w:eastAsia="仿宋_GB2312" w:cs="仿宋_GB2312"/>
        </w:rPr>
        <w:t>采购包最高限价（元）: 280,000.00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FA07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B1BBE4">
            <w:pPr>
              <w:pStyle w:val="4"/>
              <w:jc w:val="center"/>
            </w:pPr>
            <w:r>
              <w:rPr>
                <w:rFonts w:ascii="仿宋_GB2312" w:hAnsi="仿宋_GB2312" w:eastAsia="仿宋_GB2312" w:cs="仿宋_GB2312"/>
              </w:rPr>
              <w:t>序号</w:t>
            </w:r>
          </w:p>
        </w:tc>
        <w:tc>
          <w:tcPr>
            <w:tcW w:w="821" w:type="dxa"/>
          </w:tcPr>
          <w:p w14:paraId="6C6C3376">
            <w:pPr>
              <w:pStyle w:val="4"/>
              <w:jc w:val="center"/>
            </w:pPr>
            <w:r>
              <w:rPr>
                <w:rFonts w:ascii="仿宋_GB2312" w:hAnsi="仿宋_GB2312" w:eastAsia="仿宋_GB2312" w:cs="仿宋_GB2312"/>
              </w:rPr>
              <w:t>采购品目名称</w:t>
            </w:r>
          </w:p>
        </w:tc>
        <w:tc>
          <w:tcPr>
            <w:tcW w:w="821" w:type="dxa"/>
          </w:tcPr>
          <w:p w14:paraId="03BE2FD5">
            <w:pPr>
              <w:pStyle w:val="4"/>
              <w:jc w:val="center"/>
            </w:pPr>
            <w:r>
              <w:rPr>
                <w:rFonts w:ascii="仿宋_GB2312" w:hAnsi="仿宋_GB2312" w:eastAsia="仿宋_GB2312" w:cs="仿宋_GB2312"/>
              </w:rPr>
              <w:t>标的名称</w:t>
            </w:r>
          </w:p>
        </w:tc>
        <w:tc>
          <w:tcPr>
            <w:tcW w:w="821" w:type="dxa"/>
          </w:tcPr>
          <w:p w14:paraId="4DAA784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C827A28">
            <w:pPr>
              <w:pStyle w:val="4"/>
              <w:jc w:val="center"/>
            </w:pPr>
            <w:r>
              <w:rPr>
                <w:rFonts w:ascii="仿宋_GB2312" w:hAnsi="仿宋_GB2312" w:eastAsia="仿宋_GB2312" w:cs="仿宋_GB2312"/>
              </w:rPr>
              <w:t>标的金额 （元）</w:t>
            </w:r>
          </w:p>
        </w:tc>
        <w:tc>
          <w:tcPr>
            <w:tcW w:w="821" w:type="dxa"/>
          </w:tcPr>
          <w:p w14:paraId="190AE96E">
            <w:pPr>
              <w:pStyle w:val="4"/>
              <w:jc w:val="center"/>
            </w:pPr>
            <w:r>
              <w:rPr>
                <w:rFonts w:ascii="仿宋_GB2312" w:hAnsi="仿宋_GB2312" w:eastAsia="仿宋_GB2312" w:cs="仿宋_GB2312"/>
              </w:rPr>
              <w:t>所属行业</w:t>
            </w:r>
          </w:p>
        </w:tc>
        <w:tc>
          <w:tcPr>
            <w:tcW w:w="821" w:type="dxa"/>
          </w:tcPr>
          <w:p w14:paraId="20742C83">
            <w:pPr>
              <w:pStyle w:val="4"/>
              <w:jc w:val="center"/>
            </w:pPr>
            <w:r>
              <w:rPr>
                <w:rFonts w:ascii="仿宋_GB2312" w:hAnsi="仿宋_GB2312" w:eastAsia="仿宋_GB2312" w:cs="仿宋_GB2312"/>
              </w:rPr>
              <w:t>是否涉及核心产品</w:t>
            </w:r>
          </w:p>
        </w:tc>
        <w:tc>
          <w:tcPr>
            <w:tcW w:w="821" w:type="dxa"/>
          </w:tcPr>
          <w:p w14:paraId="096A1242">
            <w:pPr>
              <w:pStyle w:val="4"/>
              <w:jc w:val="center"/>
            </w:pPr>
            <w:r>
              <w:rPr>
                <w:rFonts w:ascii="仿宋_GB2312" w:hAnsi="仿宋_GB2312" w:eastAsia="仿宋_GB2312" w:cs="仿宋_GB2312"/>
              </w:rPr>
              <w:t>是否涉及采购进口产品</w:t>
            </w:r>
          </w:p>
        </w:tc>
        <w:tc>
          <w:tcPr>
            <w:tcW w:w="821" w:type="dxa"/>
          </w:tcPr>
          <w:p w14:paraId="1BED831F">
            <w:pPr>
              <w:pStyle w:val="4"/>
              <w:jc w:val="center"/>
            </w:pPr>
            <w:r>
              <w:rPr>
                <w:rFonts w:ascii="仿宋_GB2312" w:hAnsi="仿宋_GB2312" w:eastAsia="仿宋_GB2312" w:cs="仿宋_GB2312"/>
              </w:rPr>
              <w:t>是否涉及强制采购节能产品</w:t>
            </w:r>
          </w:p>
        </w:tc>
        <w:tc>
          <w:tcPr>
            <w:tcW w:w="639" w:type="dxa"/>
          </w:tcPr>
          <w:p w14:paraId="53F0BB92">
            <w:pPr>
              <w:pStyle w:val="4"/>
              <w:jc w:val="center"/>
            </w:pPr>
            <w:r>
              <w:rPr>
                <w:rFonts w:ascii="仿宋_GB2312" w:hAnsi="仿宋_GB2312" w:eastAsia="仿宋_GB2312" w:cs="仿宋_GB2312"/>
              </w:rPr>
              <w:t>是否涉及优先采购节能产品</w:t>
            </w:r>
          </w:p>
        </w:tc>
        <w:tc>
          <w:tcPr>
            <w:tcW w:w="639" w:type="dxa"/>
          </w:tcPr>
          <w:p w14:paraId="760A45B3">
            <w:pPr>
              <w:pStyle w:val="4"/>
              <w:jc w:val="center"/>
            </w:pPr>
            <w:r>
              <w:rPr>
                <w:rFonts w:ascii="仿宋_GB2312" w:hAnsi="仿宋_GB2312" w:eastAsia="仿宋_GB2312" w:cs="仿宋_GB2312"/>
              </w:rPr>
              <w:t>是否涉及优先采购环境标志产品</w:t>
            </w:r>
          </w:p>
        </w:tc>
      </w:tr>
      <w:tr w14:paraId="4EFA8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45612D">
            <w:pPr>
              <w:pStyle w:val="4"/>
              <w:jc w:val="left"/>
            </w:pPr>
            <w:r>
              <w:rPr>
                <w:rFonts w:ascii="仿宋_GB2312" w:hAnsi="仿宋_GB2312" w:eastAsia="仿宋_GB2312" w:cs="仿宋_GB2312"/>
              </w:rPr>
              <w:t>1</w:t>
            </w:r>
          </w:p>
        </w:tc>
        <w:tc>
          <w:tcPr>
            <w:tcW w:w="821" w:type="dxa"/>
          </w:tcPr>
          <w:p w14:paraId="7E22FB2E">
            <w:pPr>
              <w:pStyle w:val="4"/>
              <w:jc w:val="left"/>
            </w:pPr>
            <w:r>
              <w:rPr>
                <w:rFonts w:ascii="仿宋_GB2312" w:hAnsi="仿宋_GB2312" w:eastAsia="仿宋_GB2312" w:cs="仿宋_GB2312"/>
              </w:rPr>
              <w:t>A02019900 其他信息化设备</w:t>
            </w:r>
          </w:p>
        </w:tc>
        <w:tc>
          <w:tcPr>
            <w:tcW w:w="821" w:type="dxa"/>
          </w:tcPr>
          <w:p w14:paraId="042F66D6">
            <w:pPr>
              <w:pStyle w:val="4"/>
              <w:jc w:val="left"/>
            </w:pPr>
            <w:r>
              <w:rPr>
                <w:rFonts w:ascii="仿宋_GB2312" w:hAnsi="仿宋_GB2312" w:eastAsia="仿宋_GB2312" w:cs="仿宋_GB2312"/>
              </w:rPr>
              <w:t>耗材溯源码系统</w:t>
            </w:r>
          </w:p>
        </w:tc>
        <w:tc>
          <w:tcPr>
            <w:tcW w:w="821" w:type="dxa"/>
          </w:tcPr>
          <w:p w14:paraId="1B7AC4AE">
            <w:pPr>
              <w:pStyle w:val="4"/>
              <w:jc w:val="right"/>
            </w:pPr>
            <w:r>
              <w:rPr>
                <w:rFonts w:ascii="仿宋_GB2312" w:hAnsi="仿宋_GB2312" w:eastAsia="仿宋_GB2312" w:cs="仿宋_GB2312"/>
              </w:rPr>
              <w:t>1.00（套）</w:t>
            </w:r>
          </w:p>
        </w:tc>
        <w:tc>
          <w:tcPr>
            <w:tcW w:w="821" w:type="dxa"/>
          </w:tcPr>
          <w:p w14:paraId="67000E66">
            <w:pPr>
              <w:pStyle w:val="4"/>
              <w:jc w:val="right"/>
            </w:pPr>
            <w:r>
              <w:rPr>
                <w:rFonts w:ascii="仿宋_GB2312" w:hAnsi="仿宋_GB2312" w:eastAsia="仿宋_GB2312" w:cs="仿宋_GB2312"/>
              </w:rPr>
              <w:t>280,000.00</w:t>
            </w:r>
          </w:p>
        </w:tc>
        <w:tc>
          <w:tcPr>
            <w:tcW w:w="821" w:type="dxa"/>
          </w:tcPr>
          <w:p w14:paraId="26105E6C">
            <w:pPr>
              <w:pStyle w:val="4"/>
              <w:jc w:val="left"/>
            </w:pPr>
            <w:r>
              <w:rPr>
                <w:rFonts w:ascii="仿宋_GB2312" w:hAnsi="仿宋_GB2312" w:eastAsia="仿宋_GB2312" w:cs="仿宋_GB2312"/>
              </w:rPr>
              <w:t>工业</w:t>
            </w:r>
          </w:p>
        </w:tc>
        <w:tc>
          <w:tcPr>
            <w:tcW w:w="821" w:type="dxa"/>
          </w:tcPr>
          <w:p w14:paraId="0413A70E">
            <w:pPr>
              <w:pStyle w:val="4"/>
              <w:jc w:val="left"/>
            </w:pPr>
            <w:r>
              <w:rPr>
                <w:rFonts w:ascii="仿宋_GB2312" w:hAnsi="仿宋_GB2312" w:eastAsia="仿宋_GB2312" w:cs="仿宋_GB2312"/>
              </w:rPr>
              <w:t>是</w:t>
            </w:r>
          </w:p>
        </w:tc>
        <w:tc>
          <w:tcPr>
            <w:tcW w:w="821" w:type="dxa"/>
          </w:tcPr>
          <w:p w14:paraId="45495D4B">
            <w:pPr>
              <w:pStyle w:val="4"/>
              <w:jc w:val="left"/>
            </w:pPr>
            <w:r>
              <w:rPr>
                <w:rFonts w:ascii="仿宋_GB2312" w:hAnsi="仿宋_GB2312" w:eastAsia="仿宋_GB2312" w:cs="仿宋_GB2312"/>
              </w:rPr>
              <w:t>否</w:t>
            </w:r>
          </w:p>
        </w:tc>
        <w:tc>
          <w:tcPr>
            <w:tcW w:w="821" w:type="dxa"/>
          </w:tcPr>
          <w:p w14:paraId="4CCCEE2D">
            <w:pPr>
              <w:pStyle w:val="4"/>
              <w:jc w:val="left"/>
            </w:pPr>
            <w:r>
              <w:rPr>
                <w:rFonts w:ascii="仿宋_GB2312" w:hAnsi="仿宋_GB2312" w:eastAsia="仿宋_GB2312" w:cs="仿宋_GB2312"/>
              </w:rPr>
              <w:t>否</w:t>
            </w:r>
          </w:p>
        </w:tc>
        <w:tc>
          <w:tcPr>
            <w:tcW w:w="639" w:type="dxa"/>
          </w:tcPr>
          <w:p w14:paraId="19FE3C90">
            <w:pPr>
              <w:pStyle w:val="4"/>
              <w:jc w:val="left"/>
            </w:pPr>
            <w:r>
              <w:rPr>
                <w:rFonts w:ascii="仿宋_GB2312" w:hAnsi="仿宋_GB2312" w:eastAsia="仿宋_GB2312" w:cs="仿宋_GB2312"/>
              </w:rPr>
              <w:t>否</w:t>
            </w:r>
          </w:p>
        </w:tc>
        <w:tc>
          <w:tcPr>
            <w:tcW w:w="639" w:type="dxa"/>
          </w:tcPr>
          <w:p w14:paraId="4A49154A">
            <w:pPr>
              <w:pStyle w:val="4"/>
              <w:jc w:val="left"/>
            </w:pPr>
            <w:r>
              <w:rPr>
                <w:rFonts w:ascii="仿宋_GB2312" w:hAnsi="仿宋_GB2312" w:eastAsia="仿宋_GB2312" w:cs="仿宋_GB2312"/>
              </w:rPr>
              <w:t>否</w:t>
            </w:r>
          </w:p>
        </w:tc>
      </w:tr>
    </w:tbl>
    <w:p w14:paraId="5F98D9CE">
      <w:pPr>
        <w:pStyle w:val="4"/>
        <w:jc w:val="left"/>
      </w:pPr>
      <w:r>
        <w:rPr>
          <w:rFonts w:ascii="仿宋_GB2312" w:hAnsi="仿宋_GB2312" w:eastAsia="仿宋_GB2312" w:cs="仿宋_GB2312"/>
        </w:rPr>
        <w:t>采购包3：</w:t>
      </w:r>
    </w:p>
    <w:p w14:paraId="41BAC6B3">
      <w:pPr>
        <w:pStyle w:val="4"/>
        <w:jc w:val="left"/>
      </w:pPr>
      <w:r>
        <w:rPr>
          <w:rFonts w:ascii="仿宋_GB2312" w:hAnsi="仿宋_GB2312" w:eastAsia="仿宋_GB2312" w:cs="仿宋_GB2312"/>
        </w:rPr>
        <w:t>采购包预算金额（元）: 8,000,000.00</w:t>
      </w:r>
    </w:p>
    <w:p w14:paraId="520E3731">
      <w:pPr>
        <w:pStyle w:val="4"/>
        <w:jc w:val="left"/>
      </w:pPr>
      <w:r>
        <w:rPr>
          <w:rFonts w:ascii="仿宋_GB2312" w:hAnsi="仿宋_GB2312" w:eastAsia="仿宋_GB2312" w:cs="仿宋_GB2312"/>
        </w:rPr>
        <w:t>采购包最高限价（元）: 8,000,000.00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46B92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49850B">
            <w:pPr>
              <w:pStyle w:val="4"/>
              <w:jc w:val="center"/>
            </w:pPr>
            <w:r>
              <w:rPr>
                <w:rFonts w:ascii="仿宋_GB2312" w:hAnsi="仿宋_GB2312" w:eastAsia="仿宋_GB2312" w:cs="仿宋_GB2312"/>
              </w:rPr>
              <w:t>序号</w:t>
            </w:r>
          </w:p>
        </w:tc>
        <w:tc>
          <w:tcPr>
            <w:tcW w:w="821" w:type="dxa"/>
          </w:tcPr>
          <w:p w14:paraId="2A64089A">
            <w:pPr>
              <w:pStyle w:val="4"/>
              <w:jc w:val="center"/>
            </w:pPr>
            <w:r>
              <w:rPr>
                <w:rFonts w:ascii="仿宋_GB2312" w:hAnsi="仿宋_GB2312" w:eastAsia="仿宋_GB2312" w:cs="仿宋_GB2312"/>
              </w:rPr>
              <w:t>采购品目名称</w:t>
            </w:r>
          </w:p>
        </w:tc>
        <w:tc>
          <w:tcPr>
            <w:tcW w:w="821" w:type="dxa"/>
          </w:tcPr>
          <w:p w14:paraId="694B92A7">
            <w:pPr>
              <w:pStyle w:val="4"/>
              <w:jc w:val="center"/>
            </w:pPr>
            <w:r>
              <w:rPr>
                <w:rFonts w:ascii="仿宋_GB2312" w:hAnsi="仿宋_GB2312" w:eastAsia="仿宋_GB2312" w:cs="仿宋_GB2312"/>
              </w:rPr>
              <w:t>标的名称</w:t>
            </w:r>
          </w:p>
        </w:tc>
        <w:tc>
          <w:tcPr>
            <w:tcW w:w="821" w:type="dxa"/>
          </w:tcPr>
          <w:p w14:paraId="4260D79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3B3A75E">
            <w:pPr>
              <w:pStyle w:val="4"/>
              <w:jc w:val="center"/>
            </w:pPr>
            <w:r>
              <w:rPr>
                <w:rFonts w:ascii="仿宋_GB2312" w:hAnsi="仿宋_GB2312" w:eastAsia="仿宋_GB2312" w:cs="仿宋_GB2312"/>
              </w:rPr>
              <w:t>标的金额 （元）</w:t>
            </w:r>
          </w:p>
        </w:tc>
        <w:tc>
          <w:tcPr>
            <w:tcW w:w="821" w:type="dxa"/>
          </w:tcPr>
          <w:p w14:paraId="4F46458E">
            <w:pPr>
              <w:pStyle w:val="4"/>
              <w:jc w:val="center"/>
            </w:pPr>
            <w:r>
              <w:rPr>
                <w:rFonts w:ascii="仿宋_GB2312" w:hAnsi="仿宋_GB2312" w:eastAsia="仿宋_GB2312" w:cs="仿宋_GB2312"/>
              </w:rPr>
              <w:t>所属行业</w:t>
            </w:r>
          </w:p>
        </w:tc>
        <w:tc>
          <w:tcPr>
            <w:tcW w:w="821" w:type="dxa"/>
          </w:tcPr>
          <w:p w14:paraId="160B8C58">
            <w:pPr>
              <w:pStyle w:val="4"/>
              <w:jc w:val="center"/>
            </w:pPr>
            <w:r>
              <w:rPr>
                <w:rFonts w:ascii="仿宋_GB2312" w:hAnsi="仿宋_GB2312" w:eastAsia="仿宋_GB2312" w:cs="仿宋_GB2312"/>
              </w:rPr>
              <w:t>是否涉及核心产品</w:t>
            </w:r>
          </w:p>
        </w:tc>
        <w:tc>
          <w:tcPr>
            <w:tcW w:w="821" w:type="dxa"/>
          </w:tcPr>
          <w:p w14:paraId="4969A250">
            <w:pPr>
              <w:pStyle w:val="4"/>
              <w:jc w:val="center"/>
            </w:pPr>
            <w:r>
              <w:rPr>
                <w:rFonts w:ascii="仿宋_GB2312" w:hAnsi="仿宋_GB2312" w:eastAsia="仿宋_GB2312" w:cs="仿宋_GB2312"/>
              </w:rPr>
              <w:t>是否涉及采购进口产品</w:t>
            </w:r>
          </w:p>
        </w:tc>
        <w:tc>
          <w:tcPr>
            <w:tcW w:w="821" w:type="dxa"/>
          </w:tcPr>
          <w:p w14:paraId="160E265C">
            <w:pPr>
              <w:pStyle w:val="4"/>
              <w:jc w:val="center"/>
            </w:pPr>
            <w:r>
              <w:rPr>
                <w:rFonts w:ascii="仿宋_GB2312" w:hAnsi="仿宋_GB2312" w:eastAsia="仿宋_GB2312" w:cs="仿宋_GB2312"/>
              </w:rPr>
              <w:t>是否涉及强制采购节能产品</w:t>
            </w:r>
          </w:p>
        </w:tc>
        <w:tc>
          <w:tcPr>
            <w:tcW w:w="639" w:type="dxa"/>
          </w:tcPr>
          <w:p w14:paraId="6415B12C">
            <w:pPr>
              <w:pStyle w:val="4"/>
              <w:jc w:val="center"/>
            </w:pPr>
            <w:r>
              <w:rPr>
                <w:rFonts w:ascii="仿宋_GB2312" w:hAnsi="仿宋_GB2312" w:eastAsia="仿宋_GB2312" w:cs="仿宋_GB2312"/>
              </w:rPr>
              <w:t>是否涉及优先采购节能产品</w:t>
            </w:r>
          </w:p>
        </w:tc>
        <w:tc>
          <w:tcPr>
            <w:tcW w:w="639" w:type="dxa"/>
          </w:tcPr>
          <w:p w14:paraId="3D1A79F2">
            <w:pPr>
              <w:pStyle w:val="4"/>
              <w:jc w:val="center"/>
            </w:pPr>
            <w:r>
              <w:rPr>
                <w:rFonts w:ascii="仿宋_GB2312" w:hAnsi="仿宋_GB2312" w:eastAsia="仿宋_GB2312" w:cs="仿宋_GB2312"/>
              </w:rPr>
              <w:t>是否涉及优先采购环境标志产品</w:t>
            </w:r>
          </w:p>
        </w:tc>
      </w:tr>
      <w:tr w14:paraId="16B53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B4A1F0E">
            <w:pPr>
              <w:pStyle w:val="4"/>
              <w:jc w:val="left"/>
            </w:pPr>
            <w:r>
              <w:rPr>
                <w:rFonts w:ascii="仿宋_GB2312" w:hAnsi="仿宋_GB2312" w:eastAsia="仿宋_GB2312" w:cs="仿宋_GB2312"/>
              </w:rPr>
              <w:t>1</w:t>
            </w:r>
          </w:p>
        </w:tc>
        <w:tc>
          <w:tcPr>
            <w:tcW w:w="821" w:type="dxa"/>
          </w:tcPr>
          <w:p w14:paraId="79A62C53">
            <w:pPr>
              <w:pStyle w:val="4"/>
              <w:jc w:val="left"/>
            </w:pPr>
            <w:r>
              <w:rPr>
                <w:rFonts w:ascii="仿宋_GB2312" w:hAnsi="仿宋_GB2312" w:eastAsia="仿宋_GB2312" w:cs="仿宋_GB2312"/>
              </w:rPr>
              <w:t>A02010507 网络存储设备</w:t>
            </w:r>
          </w:p>
        </w:tc>
        <w:tc>
          <w:tcPr>
            <w:tcW w:w="821" w:type="dxa"/>
          </w:tcPr>
          <w:p w14:paraId="00948DE0">
            <w:pPr>
              <w:pStyle w:val="4"/>
              <w:jc w:val="left"/>
            </w:pPr>
            <w:r>
              <w:rPr>
                <w:rFonts w:ascii="仿宋_GB2312" w:hAnsi="仿宋_GB2312" w:eastAsia="仿宋_GB2312" w:cs="仿宋_GB2312"/>
              </w:rPr>
              <w:t>全闪双活存储系统</w:t>
            </w:r>
          </w:p>
        </w:tc>
        <w:tc>
          <w:tcPr>
            <w:tcW w:w="821" w:type="dxa"/>
          </w:tcPr>
          <w:p w14:paraId="2DC142C0">
            <w:pPr>
              <w:pStyle w:val="4"/>
              <w:jc w:val="right"/>
            </w:pPr>
            <w:r>
              <w:rPr>
                <w:rFonts w:ascii="仿宋_GB2312" w:hAnsi="仿宋_GB2312" w:eastAsia="仿宋_GB2312" w:cs="仿宋_GB2312"/>
              </w:rPr>
              <w:t>1.00（项）</w:t>
            </w:r>
          </w:p>
        </w:tc>
        <w:tc>
          <w:tcPr>
            <w:tcW w:w="821" w:type="dxa"/>
          </w:tcPr>
          <w:p w14:paraId="51769CC4">
            <w:pPr>
              <w:pStyle w:val="4"/>
              <w:jc w:val="right"/>
            </w:pPr>
            <w:r>
              <w:rPr>
                <w:rFonts w:ascii="仿宋_GB2312" w:hAnsi="仿宋_GB2312" w:eastAsia="仿宋_GB2312" w:cs="仿宋_GB2312"/>
              </w:rPr>
              <w:t>7,600,000.00</w:t>
            </w:r>
          </w:p>
        </w:tc>
        <w:tc>
          <w:tcPr>
            <w:tcW w:w="821" w:type="dxa"/>
          </w:tcPr>
          <w:p w14:paraId="54CB7932">
            <w:pPr>
              <w:pStyle w:val="4"/>
              <w:jc w:val="left"/>
            </w:pPr>
            <w:r>
              <w:rPr>
                <w:rFonts w:ascii="仿宋_GB2312" w:hAnsi="仿宋_GB2312" w:eastAsia="仿宋_GB2312" w:cs="仿宋_GB2312"/>
              </w:rPr>
              <w:t>工业</w:t>
            </w:r>
          </w:p>
        </w:tc>
        <w:tc>
          <w:tcPr>
            <w:tcW w:w="821" w:type="dxa"/>
          </w:tcPr>
          <w:p w14:paraId="74D06B00">
            <w:pPr>
              <w:pStyle w:val="4"/>
              <w:jc w:val="left"/>
            </w:pPr>
            <w:r>
              <w:rPr>
                <w:rFonts w:ascii="仿宋_GB2312" w:hAnsi="仿宋_GB2312" w:eastAsia="仿宋_GB2312" w:cs="仿宋_GB2312"/>
              </w:rPr>
              <w:t>是</w:t>
            </w:r>
          </w:p>
        </w:tc>
        <w:tc>
          <w:tcPr>
            <w:tcW w:w="821" w:type="dxa"/>
          </w:tcPr>
          <w:p w14:paraId="4CE28B3B">
            <w:pPr>
              <w:pStyle w:val="4"/>
              <w:jc w:val="left"/>
            </w:pPr>
            <w:r>
              <w:rPr>
                <w:rFonts w:ascii="仿宋_GB2312" w:hAnsi="仿宋_GB2312" w:eastAsia="仿宋_GB2312" w:cs="仿宋_GB2312"/>
              </w:rPr>
              <w:t>否</w:t>
            </w:r>
          </w:p>
        </w:tc>
        <w:tc>
          <w:tcPr>
            <w:tcW w:w="821" w:type="dxa"/>
          </w:tcPr>
          <w:p w14:paraId="3F685A29">
            <w:pPr>
              <w:pStyle w:val="4"/>
              <w:jc w:val="left"/>
            </w:pPr>
            <w:r>
              <w:rPr>
                <w:rFonts w:ascii="仿宋_GB2312" w:hAnsi="仿宋_GB2312" w:eastAsia="仿宋_GB2312" w:cs="仿宋_GB2312"/>
              </w:rPr>
              <w:t>否</w:t>
            </w:r>
          </w:p>
        </w:tc>
        <w:tc>
          <w:tcPr>
            <w:tcW w:w="639" w:type="dxa"/>
          </w:tcPr>
          <w:p w14:paraId="245B97EE">
            <w:pPr>
              <w:pStyle w:val="4"/>
              <w:jc w:val="left"/>
            </w:pPr>
            <w:r>
              <w:rPr>
                <w:rFonts w:ascii="仿宋_GB2312" w:hAnsi="仿宋_GB2312" w:eastAsia="仿宋_GB2312" w:cs="仿宋_GB2312"/>
              </w:rPr>
              <w:t>否</w:t>
            </w:r>
          </w:p>
        </w:tc>
        <w:tc>
          <w:tcPr>
            <w:tcW w:w="639" w:type="dxa"/>
          </w:tcPr>
          <w:p w14:paraId="13CD71D0">
            <w:pPr>
              <w:pStyle w:val="4"/>
              <w:jc w:val="left"/>
            </w:pPr>
            <w:r>
              <w:rPr>
                <w:rFonts w:ascii="仿宋_GB2312" w:hAnsi="仿宋_GB2312" w:eastAsia="仿宋_GB2312" w:cs="仿宋_GB2312"/>
              </w:rPr>
              <w:t>否</w:t>
            </w:r>
          </w:p>
        </w:tc>
      </w:tr>
      <w:tr w14:paraId="3AFFF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45E4F2">
            <w:pPr>
              <w:pStyle w:val="4"/>
              <w:jc w:val="left"/>
            </w:pPr>
            <w:r>
              <w:rPr>
                <w:rFonts w:ascii="仿宋_GB2312" w:hAnsi="仿宋_GB2312" w:eastAsia="仿宋_GB2312" w:cs="仿宋_GB2312"/>
              </w:rPr>
              <w:t>2</w:t>
            </w:r>
          </w:p>
        </w:tc>
        <w:tc>
          <w:tcPr>
            <w:tcW w:w="821" w:type="dxa"/>
          </w:tcPr>
          <w:p w14:paraId="3C271ABA">
            <w:pPr>
              <w:pStyle w:val="4"/>
              <w:jc w:val="left"/>
            </w:pPr>
            <w:r>
              <w:rPr>
                <w:rFonts w:ascii="仿宋_GB2312" w:hAnsi="仿宋_GB2312" w:eastAsia="仿宋_GB2312" w:cs="仿宋_GB2312"/>
              </w:rPr>
              <w:t>A02010599 其他存储设备</w:t>
            </w:r>
          </w:p>
        </w:tc>
        <w:tc>
          <w:tcPr>
            <w:tcW w:w="821" w:type="dxa"/>
          </w:tcPr>
          <w:p w14:paraId="597DEEE6">
            <w:pPr>
              <w:pStyle w:val="4"/>
              <w:jc w:val="left"/>
            </w:pPr>
            <w:r>
              <w:rPr>
                <w:rFonts w:ascii="仿宋_GB2312" w:hAnsi="仿宋_GB2312" w:eastAsia="仿宋_GB2312" w:cs="仿宋_GB2312"/>
              </w:rPr>
              <w:t>全闪存储系统扩容</w:t>
            </w:r>
          </w:p>
        </w:tc>
        <w:tc>
          <w:tcPr>
            <w:tcW w:w="821" w:type="dxa"/>
          </w:tcPr>
          <w:p w14:paraId="386EB34C">
            <w:pPr>
              <w:pStyle w:val="4"/>
              <w:jc w:val="right"/>
            </w:pPr>
            <w:r>
              <w:rPr>
                <w:rFonts w:ascii="仿宋_GB2312" w:hAnsi="仿宋_GB2312" w:eastAsia="仿宋_GB2312" w:cs="仿宋_GB2312"/>
              </w:rPr>
              <w:t>2.00（套）</w:t>
            </w:r>
          </w:p>
        </w:tc>
        <w:tc>
          <w:tcPr>
            <w:tcW w:w="821" w:type="dxa"/>
          </w:tcPr>
          <w:p w14:paraId="73B48F5F">
            <w:pPr>
              <w:pStyle w:val="4"/>
              <w:jc w:val="right"/>
            </w:pPr>
            <w:r>
              <w:rPr>
                <w:rFonts w:ascii="仿宋_GB2312" w:hAnsi="仿宋_GB2312" w:eastAsia="仿宋_GB2312" w:cs="仿宋_GB2312"/>
              </w:rPr>
              <w:t>400,000.00</w:t>
            </w:r>
          </w:p>
        </w:tc>
        <w:tc>
          <w:tcPr>
            <w:tcW w:w="821" w:type="dxa"/>
          </w:tcPr>
          <w:p w14:paraId="27025DC1">
            <w:pPr>
              <w:pStyle w:val="4"/>
              <w:jc w:val="left"/>
            </w:pPr>
            <w:r>
              <w:rPr>
                <w:rFonts w:ascii="仿宋_GB2312" w:hAnsi="仿宋_GB2312" w:eastAsia="仿宋_GB2312" w:cs="仿宋_GB2312"/>
              </w:rPr>
              <w:t>工业</w:t>
            </w:r>
          </w:p>
        </w:tc>
        <w:tc>
          <w:tcPr>
            <w:tcW w:w="821" w:type="dxa"/>
          </w:tcPr>
          <w:p w14:paraId="66997BAD">
            <w:pPr>
              <w:pStyle w:val="4"/>
              <w:jc w:val="left"/>
            </w:pPr>
            <w:r>
              <w:rPr>
                <w:rFonts w:ascii="仿宋_GB2312" w:hAnsi="仿宋_GB2312" w:eastAsia="仿宋_GB2312" w:cs="仿宋_GB2312"/>
              </w:rPr>
              <w:t>否</w:t>
            </w:r>
          </w:p>
        </w:tc>
        <w:tc>
          <w:tcPr>
            <w:tcW w:w="821" w:type="dxa"/>
          </w:tcPr>
          <w:p w14:paraId="0583D300">
            <w:pPr>
              <w:pStyle w:val="4"/>
              <w:jc w:val="left"/>
            </w:pPr>
            <w:r>
              <w:rPr>
                <w:rFonts w:ascii="仿宋_GB2312" w:hAnsi="仿宋_GB2312" w:eastAsia="仿宋_GB2312" w:cs="仿宋_GB2312"/>
              </w:rPr>
              <w:t>否</w:t>
            </w:r>
          </w:p>
        </w:tc>
        <w:tc>
          <w:tcPr>
            <w:tcW w:w="821" w:type="dxa"/>
          </w:tcPr>
          <w:p w14:paraId="1E84F8D8">
            <w:pPr>
              <w:pStyle w:val="4"/>
              <w:jc w:val="left"/>
            </w:pPr>
            <w:r>
              <w:rPr>
                <w:rFonts w:ascii="仿宋_GB2312" w:hAnsi="仿宋_GB2312" w:eastAsia="仿宋_GB2312" w:cs="仿宋_GB2312"/>
              </w:rPr>
              <w:t>否</w:t>
            </w:r>
          </w:p>
        </w:tc>
        <w:tc>
          <w:tcPr>
            <w:tcW w:w="639" w:type="dxa"/>
          </w:tcPr>
          <w:p w14:paraId="757AE800">
            <w:pPr>
              <w:pStyle w:val="4"/>
              <w:jc w:val="left"/>
            </w:pPr>
            <w:r>
              <w:rPr>
                <w:rFonts w:ascii="仿宋_GB2312" w:hAnsi="仿宋_GB2312" w:eastAsia="仿宋_GB2312" w:cs="仿宋_GB2312"/>
              </w:rPr>
              <w:t>否</w:t>
            </w:r>
          </w:p>
        </w:tc>
        <w:tc>
          <w:tcPr>
            <w:tcW w:w="639" w:type="dxa"/>
          </w:tcPr>
          <w:p w14:paraId="62132A08">
            <w:pPr>
              <w:pStyle w:val="4"/>
              <w:jc w:val="left"/>
            </w:pPr>
            <w:r>
              <w:rPr>
                <w:rFonts w:ascii="仿宋_GB2312" w:hAnsi="仿宋_GB2312" w:eastAsia="仿宋_GB2312" w:cs="仿宋_GB2312"/>
              </w:rPr>
              <w:t>否</w:t>
            </w:r>
          </w:p>
        </w:tc>
      </w:tr>
    </w:tbl>
    <w:p w14:paraId="3871959C">
      <w:pPr>
        <w:pStyle w:val="4"/>
        <w:jc w:val="left"/>
        <w:outlineLvl w:val="3"/>
      </w:pPr>
      <w:r>
        <w:rPr>
          <w:rFonts w:ascii="仿宋_GB2312" w:hAnsi="仿宋_GB2312" w:eastAsia="仿宋_GB2312" w:cs="仿宋_GB2312"/>
          <w:b/>
          <w:sz w:val="24"/>
        </w:rPr>
        <w:t>报价要求</w:t>
      </w:r>
    </w:p>
    <w:p w14:paraId="424B008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427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7D4DEA">
            <w:pPr>
              <w:pStyle w:val="4"/>
              <w:jc w:val="center"/>
            </w:pPr>
            <w:r>
              <w:rPr>
                <w:rFonts w:ascii="仿宋_GB2312" w:hAnsi="仿宋_GB2312" w:eastAsia="仿宋_GB2312" w:cs="仿宋_GB2312"/>
              </w:rPr>
              <w:t>序号</w:t>
            </w:r>
          </w:p>
        </w:tc>
        <w:tc>
          <w:tcPr>
            <w:tcW w:w="1707" w:type="dxa"/>
          </w:tcPr>
          <w:p w14:paraId="1DD31976">
            <w:pPr>
              <w:pStyle w:val="4"/>
              <w:jc w:val="center"/>
            </w:pPr>
            <w:r>
              <w:rPr>
                <w:rFonts w:ascii="仿宋_GB2312" w:hAnsi="仿宋_GB2312" w:eastAsia="仿宋_GB2312" w:cs="仿宋_GB2312"/>
              </w:rPr>
              <w:t>报价内容</w:t>
            </w:r>
          </w:p>
        </w:tc>
        <w:tc>
          <w:tcPr>
            <w:tcW w:w="1138" w:type="dxa"/>
          </w:tcPr>
          <w:p w14:paraId="30794F0F">
            <w:pPr>
              <w:pStyle w:val="4"/>
              <w:jc w:val="center"/>
            </w:pPr>
            <w:r>
              <w:rPr>
                <w:rFonts w:ascii="仿宋_GB2312" w:hAnsi="仿宋_GB2312" w:eastAsia="仿宋_GB2312" w:cs="仿宋_GB2312"/>
              </w:rPr>
              <w:t>数量（计量单位）</w:t>
            </w:r>
          </w:p>
        </w:tc>
        <w:tc>
          <w:tcPr>
            <w:tcW w:w="1365" w:type="dxa"/>
          </w:tcPr>
          <w:p w14:paraId="78904E4D">
            <w:pPr>
              <w:pStyle w:val="4"/>
              <w:jc w:val="center"/>
            </w:pPr>
            <w:r>
              <w:rPr>
                <w:rFonts w:ascii="仿宋_GB2312" w:hAnsi="仿宋_GB2312" w:eastAsia="仿宋_GB2312" w:cs="仿宋_GB2312"/>
              </w:rPr>
              <w:t>最高限价</w:t>
            </w:r>
          </w:p>
        </w:tc>
        <w:tc>
          <w:tcPr>
            <w:tcW w:w="1138" w:type="dxa"/>
          </w:tcPr>
          <w:p w14:paraId="7924FFF3">
            <w:pPr>
              <w:pStyle w:val="4"/>
              <w:jc w:val="center"/>
            </w:pPr>
            <w:r>
              <w:rPr>
                <w:rFonts w:ascii="仿宋_GB2312" w:hAnsi="仿宋_GB2312" w:eastAsia="仿宋_GB2312" w:cs="仿宋_GB2312"/>
              </w:rPr>
              <w:t>价款形式</w:t>
            </w:r>
          </w:p>
        </w:tc>
        <w:tc>
          <w:tcPr>
            <w:tcW w:w="1934" w:type="dxa"/>
          </w:tcPr>
          <w:p w14:paraId="444129F7">
            <w:pPr>
              <w:pStyle w:val="4"/>
              <w:jc w:val="center"/>
            </w:pPr>
            <w:r>
              <w:rPr>
                <w:rFonts w:ascii="仿宋_GB2312" w:hAnsi="仿宋_GB2312" w:eastAsia="仿宋_GB2312" w:cs="仿宋_GB2312"/>
              </w:rPr>
              <w:t>报价说明</w:t>
            </w:r>
          </w:p>
        </w:tc>
      </w:tr>
      <w:tr w14:paraId="67CEB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C02C14">
            <w:pPr>
              <w:pStyle w:val="4"/>
              <w:jc w:val="center"/>
            </w:pPr>
            <w:r>
              <w:rPr>
                <w:rFonts w:ascii="仿宋_GB2312" w:hAnsi="仿宋_GB2312" w:eastAsia="仿宋_GB2312" w:cs="仿宋_GB2312"/>
              </w:rPr>
              <w:t>1</w:t>
            </w:r>
          </w:p>
        </w:tc>
        <w:tc>
          <w:tcPr>
            <w:tcW w:w="1707" w:type="dxa"/>
          </w:tcPr>
          <w:p w14:paraId="601A5D1A">
            <w:pPr>
              <w:pStyle w:val="4"/>
              <w:jc w:val="center"/>
            </w:pPr>
            <w:r>
              <w:rPr>
                <w:rFonts w:ascii="仿宋_GB2312" w:hAnsi="仿宋_GB2312" w:eastAsia="仿宋_GB2312" w:cs="仿宋_GB2312"/>
              </w:rPr>
              <w:t>药品溯源码系统</w:t>
            </w:r>
          </w:p>
        </w:tc>
        <w:tc>
          <w:tcPr>
            <w:tcW w:w="1138" w:type="dxa"/>
          </w:tcPr>
          <w:p w14:paraId="27EFA965">
            <w:pPr>
              <w:pStyle w:val="4"/>
              <w:jc w:val="center"/>
            </w:pPr>
            <w:r>
              <w:rPr>
                <w:rFonts w:ascii="仿宋_GB2312" w:hAnsi="仿宋_GB2312" w:eastAsia="仿宋_GB2312" w:cs="仿宋_GB2312"/>
              </w:rPr>
              <w:t>1.00（套）</w:t>
            </w:r>
          </w:p>
        </w:tc>
        <w:tc>
          <w:tcPr>
            <w:tcW w:w="1365" w:type="dxa"/>
          </w:tcPr>
          <w:p w14:paraId="11E030EC">
            <w:pPr>
              <w:pStyle w:val="4"/>
              <w:jc w:val="center"/>
            </w:pPr>
            <w:r>
              <w:rPr>
                <w:rFonts w:ascii="仿宋_GB2312" w:hAnsi="仿宋_GB2312" w:eastAsia="仿宋_GB2312" w:cs="仿宋_GB2312"/>
              </w:rPr>
              <w:t>350,000.00</w:t>
            </w:r>
          </w:p>
        </w:tc>
        <w:tc>
          <w:tcPr>
            <w:tcW w:w="1138" w:type="dxa"/>
          </w:tcPr>
          <w:p w14:paraId="6B60AAC4">
            <w:pPr>
              <w:pStyle w:val="4"/>
              <w:jc w:val="center"/>
            </w:pPr>
            <w:r>
              <w:rPr>
                <w:rFonts w:ascii="仿宋_GB2312" w:hAnsi="仿宋_GB2312" w:eastAsia="仿宋_GB2312" w:cs="仿宋_GB2312"/>
              </w:rPr>
              <w:t>总价</w:t>
            </w:r>
          </w:p>
        </w:tc>
        <w:tc>
          <w:tcPr>
            <w:tcW w:w="1934" w:type="dxa"/>
          </w:tcPr>
          <w:p w14:paraId="12BF75EC">
            <w:pPr>
              <w:pStyle w:val="4"/>
              <w:jc w:val="left"/>
            </w:pPr>
            <w:r>
              <w:rPr>
                <w:rFonts w:ascii="仿宋_GB2312" w:hAnsi="仿宋_GB2312" w:eastAsia="仿宋_GB2312" w:cs="仿宋_GB2312"/>
              </w:rPr>
              <w:t>无</w:t>
            </w:r>
          </w:p>
        </w:tc>
      </w:tr>
    </w:tbl>
    <w:p w14:paraId="5BA49611">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54F0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014898">
            <w:pPr>
              <w:pStyle w:val="4"/>
              <w:jc w:val="center"/>
            </w:pPr>
            <w:r>
              <w:rPr>
                <w:rFonts w:ascii="仿宋_GB2312" w:hAnsi="仿宋_GB2312" w:eastAsia="仿宋_GB2312" w:cs="仿宋_GB2312"/>
              </w:rPr>
              <w:t>序号</w:t>
            </w:r>
          </w:p>
        </w:tc>
        <w:tc>
          <w:tcPr>
            <w:tcW w:w="1707" w:type="dxa"/>
          </w:tcPr>
          <w:p w14:paraId="1B17B43A">
            <w:pPr>
              <w:pStyle w:val="4"/>
              <w:jc w:val="center"/>
            </w:pPr>
            <w:r>
              <w:rPr>
                <w:rFonts w:ascii="仿宋_GB2312" w:hAnsi="仿宋_GB2312" w:eastAsia="仿宋_GB2312" w:cs="仿宋_GB2312"/>
              </w:rPr>
              <w:t>报价内容</w:t>
            </w:r>
          </w:p>
        </w:tc>
        <w:tc>
          <w:tcPr>
            <w:tcW w:w="1138" w:type="dxa"/>
          </w:tcPr>
          <w:p w14:paraId="6C1E55F2">
            <w:pPr>
              <w:pStyle w:val="4"/>
              <w:jc w:val="center"/>
            </w:pPr>
            <w:r>
              <w:rPr>
                <w:rFonts w:ascii="仿宋_GB2312" w:hAnsi="仿宋_GB2312" w:eastAsia="仿宋_GB2312" w:cs="仿宋_GB2312"/>
              </w:rPr>
              <w:t>数量（计量单位）</w:t>
            </w:r>
          </w:p>
        </w:tc>
        <w:tc>
          <w:tcPr>
            <w:tcW w:w="1365" w:type="dxa"/>
          </w:tcPr>
          <w:p w14:paraId="5B37A8B8">
            <w:pPr>
              <w:pStyle w:val="4"/>
              <w:jc w:val="center"/>
            </w:pPr>
            <w:r>
              <w:rPr>
                <w:rFonts w:ascii="仿宋_GB2312" w:hAnsi="仿宋_GB2312" w:eastAsia="仿宋_GB2312" w:cs="仿宋_GB2312"/>
              </w:rPr>
              <w:t>最高限价</w:t>
            </w:r>
          </w:p>
        </w:tc>
        <w:tc>
          <w:tcPr>
            <w:tcW w:w="1138" w:type="dxa"/>
          </w:tcPr>
          <w:p w14:paraId="7F007ABB">
            <w:pPr>
              <w:pStyle w:val="4"/>
              <w:jc w:val="center"/>
            </w:pPr>
            <w:r>
              <w:rPr>
                <w:rFonts w:ascii="仿宋_GB2312" w:hAnsi="仿宋_GB2312" w:eastAsia="仿宋_GB2312" w:cs="仿宋_GB2312"/>
              </w:rPr>
              <w:t>价款形式</w:t>
            </w:r>
          </w:p>
        </w:tc>
        <w:tc>
          <w:tcPr>
            <w:tcW w:w="1934" w:type="dxa"/>
          </w:tcPr>
          <w:p w14:paraId="57682AE8">
            <w:pPr>
              <w:pStyle w:val="4"/>
              <w:jc w:val="center"/>
            </w:pPr>
            <w:r>
              <w:rPr>
                <w:rFonts w:ascii="仿宋_GB2312" w:hAnsi="仿宋_GB2312" w:eastAsia="仿宋_GB2312" w:cs="仿宋_GB2312"/>
              </w:rPr>
              <w:t>报价说明</w:t>
            </w:r>
          </w:p>
        </w:tc>
      </w:tr>
      <w:tr w14:paraId="13B2A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E96390">
            <w:pPr>
              <w:pStyle w:val="4"/>
              <w:jc w:val="center"/>
            </w:pPr>
            <w:r>
              <w:rPr>
                <w:rFonts w:ascii="仿宋_GB2312" w:hAnsi="仿宋_GB2312" w:eastAsia="仿宋_GB2312" w:cs="仿宋_GB2312"/>
              </w:rPr>
              <w:t>1</w:t>
            </w:r>
          </w:p>
        </w:tc>
        <w:tc>
          <w:tcPr>
            <w:tcW w:w="1707" w:type="dxa"/>
          </w:tcPr>
          <w:p w14:paraId="62075F05">
            <w:pPr>
              <w:pStyle w:val="4"/>
              <w:jc w:val="center"/>
            </w:pPr>
            <w:r>
              <w:rPr>
                <w:rFonts w:ascii="仿宋_GB2312" w:hAnsi="仿宋_GB2312" w:eastAsia="仿宋_GB2312" w:cs="仿宋_GB2312"/>
              </w:rPr>
              <w:t>耗材溯源码系统</w:t>
            </w:r>
          </w:p>
        </w:tc>
        <w:tc>
          <w:tcPr>
            <w:tcW w:w="1138" w:type="dxa"/>
          </w:tcPr>
          <w:p w14:paraId="4E8C1D87">
            <w:pPr>
              <w:pStyle w:val="4"/>
              <w:jc w:val="center"/>
            </w:pPr>
            <w:r>
              <w:rPr>
                <w:rFonts w:ascii="仿宋_GB2312" w:hAnsi="仿宋_GB2312" w:eastAsia="仿宋_GB2312" w:cs="仿宋_GB2312"/>
              </w:rPr>
              <w:t>1.00（套）</w:t>
            </w:r>
          </w:p>
        </w:tc>
        <w:tc>
          <w:tcPr>
            <w:tcW w:w="1365" w:type="dxa"/>
          </w:tcPr>
          <w:p w14:paraId="25D9A603">
            <w:pPr>
              <w:pStyle w:val="4"/>
              <w:jc w:val="center"/>
            </w:pPr>
            <w:r>
              <w:rPr>
                <w:rFonts w:ascii="仿宋_GB2312" w:hAnsi="仿宋_GB2312" w:eastAsia="仿宋_GB2312" w:cs="仿宋_GB2312"/>
              </w:rPr>
              <w:t>280,000.00</w:t>
            </w:r>
          </w:p>
        </w:tc>
        <w:tc>
          <w:tcPr>
            <w:tcW w:w="1138" w:type="dxa"/>
          </w:tcPr>
          <w:p w14:paraId="510A575B">
            <w:pPr>
              <w:pStyle w:val="4"/>
              <w:jc w:val="center"/>
            </w:pPr>
            <w:r>
              <w:rPr>
                <w:rFonts w:ascii="仿宋_GB2312" w:hAnsi="仿宋_GB2312" w:eastAsia="仿宋_GB2312" w:cs="仿宋_GB2312"/>
              </w:rPr>
              <w:t>总价</w:t>
            </w:r>
          </w:p>
        </w:tc>
        <w:tc>
          <w:tcPr>
            <w:tcW w:w="1934" w:type="dxa"/>
          </w:tcPr>
          <w:p w14:paraId="2621A42D">
            <w:pPr>
              <w:pStyle w:val="4"/>
              <w:jc w:val="left"/>
            </w:pPr>
            <w:r>
              <w:rPr>
                <w:rFonts w:ascii="仿宋_GB2312" w:hAnsi="仿宋_GB2312" w:eastAsia="仿宋_GB2312" w:cs="仿宋_GB2312"/>
              </w:rPr>
              <w:t>无</w:t>
            </w:r>
          </w:p>
        </w:tc>
      </w:tr>
    </w:tbl>
    <w:p w14:paraId="3B3BA18D">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12A1F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49C605">
            <w:pPr>
              <w:pStyle w:val="4"/>
              <w:jc w:val="center"/>
            </w:pPr>
            <w:r>
              <w:rPr>
                <w:rFonts w:ascii="仿宋_GB2312" w:hAnsi="仿宋_GB2312" w:eastAsia="仿宋_GB2312" w:cs="仿宋_GB2312"/>
              </w:rPr>
              <w:t>序号</w:t>
            </w:r>
          </w:p>
        </w:tc>
        <w:tc>
          <w:tcPr>
            <w:tcW w:w="1707" w:type="dxa"/>
          </w:tcPr>
          <w:p w14:paraId="3532E02A">
            <w:pPr>
              <w:pStyle w:val="4"/>
              <w:jc w:val="center"/>
            </w:pPr>
            <w:r>
              <w:rPr>
                <w:rFonts w:ascii="仿宋_GB2312" w:hAnsi="仿宋_GB2312" w:eastAsia="仿宋_GB2312" w:cs="仿宋_GB2312"/>
              </w:rPr>
              <w:t>报价内容</w:t>
            </w:r>
          </w:p>
        </w:tc>
        <w:tc>
          <w:tcPr>
            <w:tcW w:w="1138" w:type="dxa"/>
          </w:tcPr>
          <w:p w14:paraId="392701AF">
            <w:pPr>
              <w:pStyle w:val="4"/>
              <w:jc w:val="center"/>
            </w:pPr>
            <w:r>
              <w:rPr>
                <w:rFonts w:ascii="仿宋_GB2312" w:hAnsi="仿宋_GB2312" w:eastAsia="仿宋_GB2312" w:cs="仿宋_GB2312"/>
              </w:rPr>
              <w:t>数量（计量单位）</w:t>
            </w:r>
          </w:p>
        </w:tc>
        <w:tc>
          <w:tcPr>
            <w:tcW w:w="1365" w:type="dxa"/>
          </w:tcPr>
          <w:p w14:paraId="4AB2C2FB">
            <w:pPr>
              <w:pStyle w:val="4"/>
              <w:jc w:val="center"/>
            </w:pPr>
            <w:r>
              <w:rPr>
                <w:rFonts w:ascii="仿宋_GB2312" w:hAnsi="仿宋_GB2312" w:eastAsia="仿宋_GB2312" w:cs="仿宋_GB2312"/>
              </w:rPr>
              <w:t>最高限价</w:t>
            </w:r>
          </w:p>
        </w:tc>
        <w:tc>
          <w:tcPr>
            <w:tcW w:w="1138" w:type="dxa"/>
          </w:tcPr>
          <w:p w14:paraId="15F12EA7">
            <w:pPr>
              <w:pStyle w:val="4"/>
              <w:jc w:val="center"/>
            </w:pPr>
            <w:r>
              <w:rPr>
                <w:rFonts w:ascii="仿宋_GB2312" w:hAnsi="仿宋_GB2312" w:eastAsia="仿宋_GB2312" w:cs="仿宋_GB2312"/>
              </w:rPr>
              <w:t>价款形式</w:t>
            </w:r>
          </w:p>
        </w:tc>
        <w:tc>
          <w:tcPr>
            <w:tcW w:w="1934" w:type="dxa"/>
          </w:tcPr>
          <w:p w14:paraId="1F54BCC1">
            <w:pPr>
              <w:pStyle w:val="4"/>
              <w:jc w:val="center"/>
            </w:pPr>
            <w:r>
              <w:rPr>
                <w:rFonts w:ascii="仿宋_GB2312" w:hAnsi="仿宋_GB2312" w:eastAsia="仿宋_GB2312" w:cs="仿宋_GB2312"/>
              </w:rPr>
              <w:t>报价说明</w:t>
            </w:r>
          </w:p>
        </w:tc>
      </w:tr>
      <w:tr w14:paraId="7012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B7FD94">
            <w:pPr>
              <w:pStyle w:val="4"/>
              <w:jc w:val="center"/>
            </w:pPr>
            <w:r>
              <w:rPr>
                <w:rFonts w:ascii="仿宋_GB2312" w:hAnsi="仿宋_GB2312" w:eastAsia="仿宋_GB2312" w:cs="仿宋_GB2312"/>
              </w:rPr>
              <w:t>1</w:t>
            </w:r>
          </w:p>
        </w:tc>
        <w:tc>
          <w:tcPr>
            <w:tcW w:w="1707" w:type="dxa"/>
          </w:tcPr>
          <w:p w14:paraId="64B9B57B">
            <w:pPr>
              <w:pStyle w:val="4"/>
              <w:jc w:val="center"/>
            </w:pPr>
            <w:r>
              <w:rPr>
                <w:rFonts w:ascii="仿宋_GB2312" w:hAnsi="仿宋_GB2312" w:eastAsia="仿宋_GB2312" w:cs="仿宋_GB2312"/>
              </w:rPr>
              <w:t>全闪双活存储系统</w:t>
            </w:r>
          </w:p>
        </w:tc>
        <w:tc>
          <w:tcPr>
            <w:tcW w:w="1138" w:type="dxa"/>
          </w:tcPr>
          <w:p w14:paraId="36AF9058">
            <w:pPr>
              <w:pStyle w:val="4"/>
              <w:jc w:val="center"/>
            </w:pPr>
            <w:r>
              <w:rPr>
                <w:rFonts w:ascii="仿宋_GB2312" w:hAnsi="仿宋_GB2312" w:eastAsia="仿宋_GB2312" w:cs="仿宋_GB2312"/>
              </w:rPr>
              <w:t>1.00（项）</w:t>
            </w:r>
          </w:p>
        </w:tc>
        <w:tc>
          <w:tcPr>
            <w:tcW w:w="1365" w:type="dxa"/>
          </w:tcPr>
          <w:p w14:paraId="5052E5DB">
            <w:pPr>
              <w:pStyle w:val="4"/>
              <w:jc w:val="center"/>
            </w:pPr>
            <w:r>
              <w:rPr>
                <w:rFonts w:ascii="仿宋_GB2312" w:hAnsi="仿宋_GB2312" w:eastAsia="仿宋_GB2312" w:cs="仿宋_GB2312"/>
              </w:rPr>
              <w:t>7,600,000.00</w:t>
            </w:r>
          </w:p>
        </w:tc>
        <w:tc>
          <w:tcPr>
            <w:tcW w:w="1138" w:type="dxa"/>
          </w:tcPr>
          <w:p w14:paraId="526A881B">
            <w:pPr>
              <w:pStyle w:val="4"/>
              <w:jc w:val="center"/>
            </w:pPr>
            <w:r>
              <w:rPr>
                <w:rFonts w:ascii="仿宋_GB2312" w:hAnsi="仿宋_GB2312" w:eastAsia="仿宋_GB2312" w:cs="仿宋_GB2312"/>
              </w:rPr>
              <w:t>总价</w:t>
            </w:r>
          </w:p>
        </w:tc>
        <w:tc>
          <w:tcPr>
            <w:tcW w:w="1934" w:type="dxa"/>
          </w:tcPr>
          <w:p w14:paraId="47E081F5">
            <w:pPr>
              <w:pStyle w:val="4"/>
              <w:jc w:val="left"/>
            </w:pPr>
            <w:r>
              <w:rPr>
                <w:rFonts w:ascii="仿宋_GB2312" w:hAnsi="仿宋_GB2312" w:eastAsia="仿宋_GB2312" w:cs="仿宋_GB2312"/>
              </w:rPr>
              <w:t>无</w:t>
            </w:r>
          </w:p>
        </w:tc>
      </w:tr>
      <w:tr w14:paraId="1E9BC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18D220">
            <w:pPr>
              <w:pStyle w:val="4"/>
              <w:jc w:val="center"/>
            </w:pPr>
            <w:r>
              <w:rPr>
                <w:rFonts w:ascii="仿宋_GB2312" w:hAnsi="仿宋_GB2312" w:eastAsia="仿宋_GB2312" w:cs="仿宋_GB2312"/>
              </w:rPr>
              <w:t>2</w:t>
            </w:r>
          </w:p>
        </w:tc>
        <w:tc>
          <w:tcPr>
            <w:tcW w:w="1707" w:type="dxa"/>
          </w:tcPr>
          <w:p w14:paraId="370830B9">
            <w:pPr>
              <w:pStyle w:val="4"/>
              <w:jc w:val="center"/>
            </w:pPr>
            <w:r>
              <w:rPr>
                <w:rFonts w:ascii="仿宋_GB2312" w:hAnsi="仿宋_GB2312" w:eastAsia="仿宋_GB2312" w:cs="仿宋_GB2312"/>
              </w:rPr>
              <w:t>全闪存储系统扩容</w:t>
            </w:r>
          </w:p>
        </w:tc>
        <w:tc>
          <w:tcPr>
            <w:tcW w:w="1138" w:type="dxa"/>
          </w:tcPr>
          <w:p w14:paraId="703A847A">
            <w:pPr>
              <w:pStyle w:val="4"/>
              <w:jc w:val="center"/>
            </w:pPr>
            <w:r>
              <w:rPr>
                <w:rFonts w:ascii="仿宋_GB2312" w:hAnsi="仿宋_GB2312" w:eastAsia="仿宋_GB2312" w:cs="仿宋_GB2312"/>
              </w:rPr>
              <w:t>2.00（套）</w:t>
            </w:r>
          </w:p>
        </w:tc>
        <w:tc>
          <w:tcPr>
            <w:tcW w:w="1365" w:type="dxa"/>
          </w:tcPr>
          <w:p w14:paraId="44666913">
            <w:pPr>
              <w:pStyle w:val="4"/>
              <w:jc w:val="center"/>
            </w:pPr>
            <w:r>
              <w:rPr>
                <w:rFonts w:ascii="仿宋_GB2312" w:hAnsi="仿宋_GB2312" w:eastAsia="仿宋_GB2312" w:cs="仿宋_GB2312"/>
              </w:rPr>
              <w:t>400,000.00</w:t>
            </w:r>
          </w:p>
        </w:tc>
        <w:tc>
          <w:tcPr>
            <w:tcW w:w="1138" w:type="dxa"/>
          </w:tcPr>
          <w:p w14:paraId="3C525BBF">
            <w:pPr>
              <w:pStyle w:val="4"/>
              <w:jc w:val="center"/>
            </w:pPr>
            <w:r>
              <w:rPr>
                <w:rFonts w:ascii="仿宋_GB2312" w:hAnsi="仿宋_GB2312" w:eastAsia="仿宋_GB2312" w:cs="仿宋_GB2312"/>
              </w:rPr>
              <w:t>总价</w:t>
            </w:r>
          </w:p>
        </w:tc>
        <w:tc>
          <w:tcPr>
            <w:tcW w:w="1934" w:type="dxa"/>
          </w:tcPr>
          <w:p w14:paraId="67C1F2B1">
            <w:pPr>
              <w:pStyle w:val="4"/>
              <w:jc w:val="left"/>
            </w:pPr>
            <w:r>
              <w:rPr>
                <w:rFonts w:ascii="仿宋_GB2312" w:hAnsi="仿宋_GB2312" w:eastAsia="仿宋_GB2312" w:cs="仿宋_GB2312"/>
              </w:rPr>
              <w:t>无</w:t>
            </w:r>
          </w:p>
        </w:tc>
      </w:tr>
    </w:tbl>
    <w:p w14:paraId="78D3B3AB">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16C5AF5">
      <w:pPr>
        <w:pStyle w:val="4"/>
        <w:jc w:val="left"/>
        <w:outlineLvl w:val="3"/>
      </w:pPr>
      <w:r>
        <w:rPr>
          <w:rFonts w:ascii="仿宋_GB2312" w:hAnsi="仿宋_GB2312" w:eastAsia="仿宋_GB2312" w:cs="仿宋_GB2312"/>
          <w:b/>
          <w:sz w:val="24"/>
        </w:rPr>
        <w:t>本项目涉及核心产品：</w:t>
      </w:r>
    </w:p>
    <w:p w14:paraId="156E691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AF6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15DF54">
            <w:pPr>
              <w:pStyle w:val="4"/>
              <w:jc w:val="center"/>
            </w:pPr>
            <w:r>
              <w:rPr>
                <w:rFonts w:ascii="仿宋_GB2312" w:hAnsi="仿宋_GB2312" w:eastAsia="仿宋_GB2312" w:cs="仿宋_GB2312"/>
              </w:rPr>
              <w:t>序号</w:t>
            </w:r>
          </w:p>
        </w:tc>
        <w:tc>
          <w:tcPr>
            <w:tcW w:w="2492" w:type="dxa"/>
          </w:tcPr>
          <w:p w14:paraId="1435705C">
            <w:pPr>
              <w:pStyle w:val="4"/>
              <w:jc w:val="center"/>
            </w:pPr>
            <w:r>
              <w:rPr>
                <w:rFonts w:ascii="仿宋_GB2312" w:hAnsi="仿宋_GB2312" w:eastAsia="仿宋_GB2312" w:cs="仿宋_GB2312"/>
              </w:rPr>
              <w:t>采购品目名称</w:t>
            </w:r>
          </w:p>
        </w:tc>
        <w:tc>
          <w:tcPr>
            <w:tcW w:w="2492" w:type="dxa"/>
          </w:tcPr>
          <w:p w14:paraId="339F7216">
            <w:pPr>
              <w:pStyle w:val="4"/>
              <w:jc w:val="center"/>
            </w:pPr>
            <w:r>
              <w:rPr>
                <w:rFonts w:ascii="仿宋_GB2312" w:hAnsi="仿宋_GB2312" w:eastAsia="仿宋_GB2312" w:cs="仿宋_GB2312"/>
              </w:rPr>
              <w:t>标的名称</w:t>
            </w:r>
          </w:p>
        </w:tc>
        <w:tc>
          <w:tcPr>
            <w:tcW w:w="2492" w:type="dxa"/>
          </w:tcPr>
          <w:p w14:paraId="74A5255A">
            <w:pPr>
              <w:pStyle w:val="4"/>
              <w:jc w:val="center"/>
            </w:pPr>
            <w:r>
              <w:rPr>
                <w:rFonts w:ascii="仿宋_GB2312" w:hAnsi="仿宋_GB2312" w:eastAsia="仿宋_GB2312" w:cs="仿宋_GB2312"/>
              </w:rPr>
              <w:t>产品名称</w:t>
            </w:r>
          </w:p>
        </w:tc>
      </w:tr>
      <w:tr w14:paraId="7DF01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CC54A2">
            <w:pPr>
              <w:pStyle w:val="4"/>
              <w:jc w:val="left"/>
            </w:pPr>
            <w:r>
              <w:rPr>
                <w:rFonts w:ascii="仿宋_GB2312" w:hAnsi="仿宋_GB2312" w:eastAsia="仿宋_GB2312" w:cs="仿宋_GB2312"/>
              </w:rPr>
              <w:t>1</w:t>
            </w:r>
          </w:p>
        </w:tc>
        <w:tc>
          <w:tcPr>
            <w:tcW w:w="2492" w:type="dxa"/>
          </w:tcPr>
          <w:p w14:paraId="19BFFB58">
            <w:pPr>
              <w:pStyle w:val="4"/>
              <w:jc w:val="left"/>
            </w:pPr>
            <w:r>
              <w:rPr>
                <w:rFonts w:ascii="仿宋_GB2312" w:hAnsi="仿宋_GB2312" w:eastAsia="仿宋_GB2312" w:cs="仿宋_GB2312"/>
              </w:rPr>
              <w:t>A02019900 其他信息化设备</w:t>
            </w:r>
          </w:p>
        </w:tc>
        <w:tc>
          <w:tcPr>
            <w:tcW w:w="2492" w:type="dxa"/>
          </w:tcPr>
          <w:p w14:paraId="0424729C">
            <w:pPr>
              <w:pStyle w:val="4"/>
              <w:jc w:val="left"/>
            </w:pPr>
            <w:r>
              <w:rPr>
                <w:rFonts w:ascii="仿宋_GB2312" w:hAnsi="仿宋_GB2312" w:eastAsia="仿宋_GB2312" w:cs="仿宋_GB2312"/>
              </w:rPr>
              <w:t>药品溯源码系统</w:t>
            </w:r>
          </w:p>
        </w:tc>
        <w:tc>
          <w:tcPr>
            <w:tcW w:w="2492" w:type="dxa"/>
          </w:tcPr>
          <w:p w14:paraId="5DDF792E">
            <w:pPr>
              <w:pStyle w:val="4"/>
              <w:jc w:val="left"/>
            </w:pPr>
            <w:r>
              <w:rPr>
                <w:rFonts w:ascii="仿宋_GB2312" w:hAnsi="仿宋_GB2312" w:eastAsia="仿宋_GB2312" w:cs="仿宋_GB2312"/>
              </w:rPr>
              <w:t>药品溯源码系统</w:t>
            </w:r>
          </w:p>
        </w:tc>
      </w:tr>
    </w:tbl>
    <w:p w14:paraId="36FE9AAC">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37D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9DB304">
            <w:pPr>
              <w:pStyle w:val="4"/>
              <w:jc w:val="center"/>
            </w:pPr>
            <w:r>
              <w:rPr>
                <w:rFonts w:ascii="仿宋_GB2312" w:hAnsi="仿宋_GB2312" w:eastAsia="仿宋_GB2312" w:cs="仿宋_GB2312"/>
              </w:rPr>
              <w:t>序号</w:t>
            </w:r>
          </w:p>
        </w:tc>
        <w:tc>
          <w:tcPr>
            <w:tcW w:w="2492" w:type="dxa"/>
          </w:tcPr>
          <w:p w14:paraId="66190B16">
            <w:pPr>
              <w:pStyle w:val="4"/>
              <w:jc w:val="center"/>
            </w:pPr>
            <w:r>
              <w:rPr>
                <w:rFonts w:ascii="仿宋_GB2312" w:hAnsi="仿宋_GB2312" w:eastAsia="仿宋_GB2312" w:cs="仿宋_GB2312"/>
              </w:rPr>
              <w:t>采购品目名称</w:t>
            </w:r>
          </w:p>
        </w:tc>
        <w:tc>
          <w:tcPr>
            <w:tcW w:w="2492" w:type="dxa"/>
          </w:tcPr>
          <w:p w14:paraId="2EAD2265">
            <w:pPr>
              <w:pStyle w:val="4"/>
              <w:jc w:val="center"/>
            </w:pPr>
            <w:r>
              <w:rPr>
                <w:rFonts w:ascii="仿宋_GB2312" w:hAnsi="仿宋_GB2312" w:eastAsia="仿宋_GB2312" w:cs="仿宋_GB2312"/>
              </w:rPr>
              <w:t>标的名称</w:t>
            </w:r>
          </w:p>
        </w:tc>
        <w:tc>
          <w:tcPr>
            <w:tcW w:w="2492" w:type="dxa"/>
          </w:tcPr>
          <w:p w14:paraId="05268FD4">
            <w:pPr>
              <w:pStyle w:val="4"/>
              <w:jc w:val="center"/>
            </w:pPr>
            <w:r>
              <w:rPr>
                <w:rFonts w:ascii="仿宋_GB2312" w:hAnsi="仿宋_GB2312" w:eastAsia="仿宋_GB2312" w:cs="仿宋_GB2312"/>
              </w:rPr>
              <w:t>产品名称</w:t>
            </w:r>
          </w:p>
        </w:tc>
      </w:tr>
      <w:tr w14:paraId="34166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1D46A3">
            <w:pPr>
              <w:pStyle w:val="4"/>
              <w:jc w:val="left"/>
            </w:pPr>
            <w:r>
              <w:rPr>
                <w:rFonts w:ascii="仿宋_GB2312" w:hAnsi="仿宋_GB2312" w:eastAsia="仿宋_GB2312" w:cs="仿宋_GB2312"/>
              </w:rPr>
              <w:t>1</w:t>
            </w:r>
          </w:p>
        </w:tc>
        <w:tc>
          <w:tcPr>
            <w:tcW w:w="2492" w:type="dxa"/>
          </w:tcPr>
          <w:p w14:paraId="77E7AC2A">
            <w:pPr>
              <w:pStyle w:val="4"/>
              <w:jc w:val="left"/>
            </w:pPr>
            <w:r>
              <w:rPr>
                <w:rFonts w:ascii="仿宋_GB2312" w:hAnsi="仿宋_GB2312" w:eastAsia="仿宋_GB2312" w:cs="仿宋_GB2312"/>
              </w:rPr>
              <w:t>A02019900 其他信息化设备</w:t>
            </w:r>
          </w:p>
        </w:tc>
        <w:tc>
          <w:tcPr>
            <w:tcW w:w="2492" w:type="dxa"/>
          </w:tcPr>
          <w:p w14:paraId="6892279E">
            <w:pPr>
              <w:pStyle w:val="4"/>
              <w:jc w:val="left"/>
            </w:pPr>
            <w:r>
              <w:rPr>
                <w:rFonts w:ascii="仿宋_GB2312" w:hAnsi="仿宋_GB2312" w:eastAsia="仿宋_GB2312" w:cs="仿宋_GB2312"/>
              </w:rPr>
              <w:t>耗材溯源码系统</w:t>
            </w:r>
          </w:p>
        </w:tc>
        <w:tc>
          <w:tcPr>
            <w:tcW w:w="2492" w:type="dxa"/>
          </w:tcPr>
          <w:p w14:paraId="0C9D4FA4">
            <w:pPr>
              <w:pStyle w:val="4"/>
              <w:jc w:val="left"/>
            </w:pPr>
            <w:r>
              <w:rPr>
                <w:rFonts w:ascii="仿宋_GB2312" w:hAnsi="仿宋_GB2312" w:eastAsia="仿宋_GB2312" w:cs="仿宋_GB2312"/>
              </w:rPr>
              <w:t>耗材溯源码系统</w:t>
            </w:r>
          </w:p>
        </w:tc>
      </w:tr>
    </w:tbl>
    <w:p w14:paraId="1A2315B4">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CAB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666731">
            <w:pPr>
              <w:pStyle w:val="4"/>
              <w:jc w:val="center"/>
            </w:pPr>
            <w:r>
              <w:rPr>
                <w:rFonts w:ascii="仿宋_GB2312" w:hAnsi="仿宋_GB2312" w:eastAsia="仿宋_GB2312" w:cs="仿宋_GB2312"/>
              </w:rPr>
              <w:t>序号</w:t>
            </w:r>
          </w:p>
        </w:tc>
        <w:tc>
          <w:tcPr>
            <w:tcW w:w="2492" w:type="dxa"/>
          </w:tcPr>
          <w:p w14:paraId="6E959C32">
            <w:pPr>
              <w:pStyle w:val="4"/>
              <w:jc w:val="center"/>
            </w:pPr>
            <w:r>
              <w:rPr>
                <w:rFonts w:ascii="仿宋_GB2312" w:hAnsi="仿宋_GB2312" w:eastAsia="仿宋_GB2312" w:cs="仿宋_GB2312"/>
              </w:rPr>
              <w:t>采购品目名称</w:t>
            </w:r>
          </w:p>
        </w:tc>
        <w:tc>
          <w:tcPr>
            <w:tcW w:w="2492" w:type="dxa"/>
          </w:tcPr>
          <w:p w14:paraId="3E996C23">
            <w:pPr>
              <w:pStyle w:val="4"/>
              <w:jc w:val="center"/>
            </w:pPr>
            <w:r>
              <w:rPr>
                <w:rFonts w:ascii="仿宋_GB2312" w:hAnsi="仿宋_GB2312" w:eastAsia="仿宋_GB2312" w:cs="仿宋_GB2312"/>
              </w:rPr>
              <w:t>标的名称</w:t>
            </w:r>
          </w:p>
        </w:tc>
        <w:tc>
          <w:tcPr>
            <w:tcW w:w="2492" w:type="dxa"/>
          </w:tcPr>
          <w:p w14:paraId="61A2B879">
            <w:pPr>
              <w:pStyle w:val="4"/>
              <w:jc w:val="center"/>
            </w:pPr>
            <w:r>
              <w:rPr>
                <w:rFonts w:ascii="仿宋_GB2312" w:hAnsi="仿宋_GB2312" w:eastAsia="仿宋_GB2312" w:cs="仿宋_GB2312"/>
              </w:rPr>
              <w:t>产品名称</w:t>
            </w:r>
          </w:p>
        </w:tc>
      </w:tr>
      <w:tr w14:paraId="1E3F9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456118">
            <w:pPr>
              <w:pStyle w:val="4"/>
              <w:jc w:val="left"/>
            </w:pPr>
            <w:r>
              <w:rPr>
                <w:rFonts w:ascii="仿宋_GB2312" w:hAnsi="仿宋_GB2312" w:eastAsia="仿宋_GB2312" w:cs="仿宋_GB2312"/>
              </w:rPr>
              <w:t>1</w:t>
            </w:r>
          </w:p>
        </w:tc>
        <w:tc>
          <w:tcPr>
            <w:tcW w:w="2492" w:type="dxa"/>
          </w:tcPr>
          <w:p w14:paraId="57D5E7DE">
            <w:pPr>
              <w:pStyle w:val="4"/>
              <w:jc w:val="left"/>
            </w:pPr>
            <w:r>
              <w:rPr>
                <w:rFonts w:ascii="仿宋_GB2312" w:hAnsi="仿宋_GB2312" w:eastAsia="仿宋_GB2312" w:cs="仿宋_GB2312"/>
              </w:rPr>
              <w:t>A02010507 网络存储设备</w:t>
            </w:r>
          </w:p>
        </w:tc>
        <w:tc>
          <w:tcPr>
            <w:tcW w:w="2492" w:type="dxa"/>
          </w:tcPr>
          <w:p w14:paraId="00385841">
            <w:pPr>
              <w:pStyle w:val="4"/>
              <w:jc w:val="left"/>
            </w:pPr>
            <w:r>
              <w:rPr>
                <w:rFonts w:ascii="仿宋_GB2312" w:hAnsi="仿宋_GB2312" w:eastAsia="仿宋_GB2312" w:cs="仿宋_GB2312"/>
              </w:rPr>
              <w:t>全闪双活存储系统</w:t>
            </w:r>
          </w:p>
        </w:tc>
        <w:tc>
          <w:tcPr>
            <w:tcW w:w="2492" w:type="dxa"/>
          </w:tcPr>
          <w:p w14:paraId="2E7A2AB5">
            <w:pPr>
              <w:pStyle w:val="4"/>
              <w:jc w:val="left"/>
            </w:pPr>
            <w:r>
              <w:rPr>
                <w:rFonts w:ascii="仿宋_GB2312" w:hAnsi="仿宋_GB2312" w:eastAsia="仿宋_GB2312" w:cs="仿宋_GB2312"/>
              </w:rPr>
              <w:t>全闪双活存储系统</w:t>
            </w:r>
          </w:p>
        </w:tc>
      </w:tr>
    </w:tbl>
    <w:p w14:paraId="3AB69696">
      <w:pPr>
        <w:pStyle w:val="4"/>
        <w:ind w:firstLine="480"/>
        <w:jc w:val="left"/>
      </w:pPr>
      <w:r>
        <w:rPr>
          <w:rFonts w:ascii="仿宋_GB2312" w:hAnsi="仿宋_GB2312" w:eastAsia="仿宋_GB2312" w:cs="仿宋_GB2312"/>
        </w:rPr>
        <w:t>注：涉及核心产品的，具体评审规定见第五章。</w:t>
      </w:r>
    </w:p>
    <w:p w14:paraId="16870530">
      <w:pPr>
        <w:pStyle w:val="4"/>
        <w:jc w:val="left"/>
        <w:outlineLvl w:val="3"/>
      </w:pPr>
      <w:r>
        <w:rPr>
          <w:rFonts w:ascii="仿宋_GB2312" w:hAnsi="仿宋_GB2312" w:eastAsia="仿宋_GB2312" w:cs="仿宋_GB2312"/>
          <w:b/>
          <w:sz w:val="24"/>
        </w:rPr>
        <w:t>本项目涉及采购进口产品：</w:t>
      </w:r>
    </w:p>
    <w:p w14:paraId="74F520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E2B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3888FC">
            <w:pPr>
              <w:pStyle w:val="4"/>
              <w:jc w:val="center"/>
            </w:pPr>
            <w:r>
              <w:rPr>
                <w:rFonts w:ascii="仿宋_GB2312" w:hAnsi="仿宋_GB2312" w:eastAsia="仿宋_GB2312" w:cs="仿宋_GB2312"/>
              </w:rPr>
              <w:t>序号</w:t>
            </w:r>
          </w:p>
        </w:tc>
        <w:tc>
          <w:tcPr>
            <w:tcW w:w="2492" w:type="dxa"/>
          </w:tcPr>
          <w:p w14:paraId="0E66B972">
            <w:pPr>
              <w:pStyle w:val="4"/>
              <w:jc w:val="center"/>
            </w:pPr>
            <w:r>
              <w:rPr>
                <w:rFonts w:ascii="仿宋_GB2312" w:hAnsi="仿宋_GB2312" w:eastAsia="仿宋_GB2312" w:cs="仿宋_GB2312"/>
              </w:rPr>
              <w:t>采购品目名称</w:t>
            </w:r>
          </w:p>
        </w:tc>
        <w:tc>
          <w:tcPr>
            <w:tcW w:w="2492" w:type="dxa"/>
          </w:tcPr>
          <w:p w14:paraId="2CDC13FF">
            <w:pPr>
              <w:pStyle w:val="4"/>
              <w:jc w:val="center"/>
            </w:pPr>
            <w:r>
              <w:rPr>
                <w:rFonts w:ascii="仿宋_GB2312" w:hAnsi="仿宋_GB2312" w:eastAsia="仿宋_GB2312" w:cs="仿宋_GB2312"/>
              </w:rPr>
              <w:t>标的名称</w:t>
            </w:r>
          </w:p>
        </w:tc>
        <w:tc>
          <w:tcPr>
            <w:tcW w:w="2492" w:type="dxa"/>
          </w:tcPr>
          <w:p w14:paraId="7FA8C7E6">
            <w:pPr>
              <w:pStyle w:val="4"/>
              <w:jc w:val="center"/>
            </w:pPr>
            <w:r>
              <w:rPr>
                <w:rFonts w:ascii="仿宋_GB2312" w:hAnsi="仿宋_GB2312" w:eastAsia="仿宋_GB2312" w:cs="仿宋_GB2312"/>
              </w:rPr>
              <w:t>产品名称</w:t>
            </w:r>
          </w:p>
        </w:tc>
      </w:tr>
      <w:tr w14:paraId="5DB86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EAD995">
            <w:pPr>
              <w:pStyle w:val="4"/>
              <w:jc w:val="center"/>
            </w:pPr>
            <w:r>
              <w:rPr>
                <w:rFonts w:ascii="仿宋_GB2312" w:hAnsi="仿宋_GB2312" w:eastAsia="仿宋_GB2312" w:cs="仿宋_GB2312"/>
              </w:rPr>
              <w:t>不涉及</w:t>
            </w:r>
          </w:p>
        </w:tc>
      </w:tr>
    </w:tbl>
    <w:p w14:paraId="30964686">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DB8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DFC432">
            <w:pPr>
              <w:pStyle w:val="4"/>
              <w:jc w:val="center"/>
            </w:pPr>
            <w:r>
              <w:rPr>
                <w:rFonts w:ascii="仿宋_GB2312" w:hAnsi="仿宋_GB2312" w:eastAsia="仿宋_GB2312" w:cs="仿宋_GB2312"/>
              </w:rPr>
              <w:t>序号</w:t>
            </w:r>
          </w:p>
        </w:tc>
        <w:tc>
          <w:tcPr>
            <w:tcW w:w="2492" w:type="dxa"/>
          </w:tcPr>
          <w:p w14:paraId="5157EC1C">
            <w:pPr>
              <w:pStyle w:val="4"/>
              <w:jc w:val="center"/>
            </w:pPr>
            <w:r>
              <w:rPr>
                <w:rFonts w:ascii="仿宋_GB2312" w:hAnsi="仿宋_GB2312" w:eastAsia="仿宋_GB2312" w:cs="仿宋_GB2312"/>
              </w:rPr>
              <w:t>采购品目名称</w:t>
            </w:r>
          </w:p>
        </w:tc>
        <w:tc>
          <w:tcPr>
            <w:tcW w:w="2492" w:type="dxa"/>
          </w:tcPr>
          <w:p w14:paraId="5EA981C3">
            <w:pPr>
              <w:pStyle w:val="4"/>
              <w:jc w:val="center"/>
            </w:pPr>
            <w:r>
              <w:rPr>
                <w:rFonts w:ascii="仿宋_GB2312" w:hAnsi="仿宋_GB2312" w:eastAsia="仿宋_GB2312" w:cs="仿宋_GB2312"/>
              </w:rPr>
              <w:t>标的名称</w:t>
            </w:r>
          </w:p>
        </w:tc>
        <w:tc>
          <w:tcPr>
            <w:tcW w:w="2492" w:type="dxa"/>
          </w:tcPr>
          <w:p w14:paraId="255F5281">
            <w:pPr>
              <w:pStyle w:val="4"/>
              <w:jc w:val="center"/>
            </w:pPr>
            <w:r>
              <w:rPr>
                <w:rFonts w:ascii="仿宋_GB2312" w:hAnsi="仿宋_GB2312" w:eastAsia="仿宋_GB2312" w:cs="仿宋_GB2312"/>
              </w:rPr>
              <w:t>产品名称</w:t>
            </w:r>
          </w:p>
        </w:tc>
      </w:tr>
      <w:tr w14:paraId="4C088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83CF340">
            <w:pPr>
              <w:pStyle w:val="4"/>
              <w:jc w:val="center"/>
            </w:pPr>
            <w:r>
              <w:rPr>
                <w:rFonts w:ascii="仿宋_GB2312" w:hAnsi="仿宋_GB2312" w:eastAsia="仿宋_GB2312" w:cs="仿宋_GB2312"/>
              </w:rPr>
              <w:t>不涉及</w:t>
            </w:r>
          </w:p>
        </w:tc>
      </w:tr>
    </w:tbl>
    <w:p w14:paraId="37A30E5E">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3F5C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CAF9C5">
            <w:pPr>
              <w:pStyle w:val="4"/>
              <w:jc w:val="center"/>
            </w:pPr>
            <w:r>
              <w:rPr>
                <w:rFonts w:ascii="仿宋_GB2312" w:hAnsi="仿宋_GB2312" w:eastAsia="仿宋_GB2312" w:cs="仿宋_GB2312"/>
              </w:rPr>
              <w:t>序号</w:t>
            </w:r>
          </w:p>
        </w:tc>
        <w:tc>
          <w:tcPr>
            <w:tcW w:w="2492" w:type="dxa"/>
          </w:tcPr>
          <w:p w14:paraId="42B253BA">
            <w:pPr>
              <w:pStyle w:val="4"/>
              <w:jc w:val="center"/>
            </w:pPr>
            <w:r>
              <w:rPr>
                <w:rFonts w:ascii="仿宋_GB2312" w:hAnsi="仿宋_GB2312" w:eastAsia="仿宋_GB2312" w:cs="仿宋_GB2312"/>
              </w:rPr>
              <w:t>采购品目名称</w:t>
            </w:r>
          </w:p>
        </w:tc>
        <w:tc>
          <w:tcPr>
            <w:tcW w:w="2492" w:type="dxa"/>
          </w:tcPr>
          <w:p w14:paraId="55153DE5">
            <w:pPr>
              <w:pStyle w:val="4"/>
              <w:jc w:val="center"/>
            </w:pPr>
            <w:r>
              <w:rPr>
                <w:rFonts w:ascii="仿宋_GB2312" w:hAnsi="仿宋_GB2312" w:eastAsia="仿宋_GB2312" w:cs="仿宋_GB2312"/>
              </w:rPr>
              <w:t>标的名称</w:t>
            </w:r>
          </w:p>
        </w:tc>
        <w:tc>
          <w:tcPr>
            <w:tcW w:w="2492" w:type="dxa"/>
          </w:tcPr>
          <w:p w14:paraId="65F6A6EB">
            <w:pPr>
              <w:pStyle w:val="4"/>
              <w:jc w:val="center"/>
            </w:pPr>
            <w:r>
              <w:rPr>
                <w:rFonts w:ascii="仿宋_GB2312" w:hAnsi="仿宋_GB2312" w:eastAsia="仿宋_GB2312" w:cs="仿宋_GB2312"/>
              </w:rPr>
              <w:t>产品名称</w:t>
            </w:r>
          </w:p>
        </w:tc>
      </w:tr>
      <w:tr w14:paraId="58DE3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3D29470">
            <w:pPr>
              <w:pStyle w:val="4"/>
              <w:jc w:val="center"/>
            </w:pPr>
            <w:r>
              <w:rPr>
                <w:rFonts w:ascii="仿宋_GB2312" w:hAnsi="仿宋_GB2312" w:eastAsia="仿宋_GB2312" w:cs="仿宋_GB2312"/>
              </w:rPr>
              <w:t>不涉及</w:t>
            </w:r>
          </w:p>
        </w:tc>
      </w:tr>
    </w:tbl>
    <w:p w14:paraId="6EB162A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61428F6">
      <w:pPr>
        <w:pStyle w:val="4"/>
        <w:jc w:val="left"/>
        <w:outlineLvl w:val="3"/>
      </w:pPr>
      <w:r>
        <w:rPr>
          <w:rFonts w:ascii="仿宋_GB2312" w:hAnsi="仿宋_GB2312" w:eastAsia="仿宋_GB2312" w:cs="仿宋_GB2312"/>
          <w:b/>
          <w:sz w:val="24"/>
        </w:rPr>
        <w:t>本项目涉及强制采购节能产品：</w:t>
      </w:r>
    </w:p>
    <w:p w14:paraId="60B331E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5257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3167AA">
            <w:pPr>
              <w:pStyle w:val="4"/>
              <w:jc w:val="center"/>
            </w:pPr>
            <w:r>
              <w:rPr>
                <w:rFonts w:ascii="仿宋_GB2312" w:hAnsi="仿宋_GB2312" w:eastAsia="仿宋_GB2312" w:cs="仿宋_GB2312"/>
              </w:rPr>
              <w:t>序号</w:t>
            </w:r>
          </w:p>
        </w:tc>
        <w:tc>
          <w:tcPr>
            <w:tcW w:w="2492" w:type="dxa"/>
          </w:tcPr>
          <w:p w14:paraId="475BCFFD">
            <w:pPr>
              <w:pStyle w:val="4"/>
              <w:jc w:val="center"/>
            </w:pPr>
            <w:r>
              <w:rPr>
                <w:rFonts w:ascii="仿宋_GB2312" w:hAnsi="仿宋_GB2312" w:eastAsia="仿宋_GB2312" w:cs="仿宋_GB2312"/>
              </w:rPr>
              <w:t>采购品目名称</w:t>
            </w:r>
          </w:p>
        </w:tc>
        <w:tc>
          <w:tcPr>
            <w:tcW w:w="2492" w:type="dxa"/>
          </w:tcPr>
          <w:p w14:paraId="49A3C27B">
            <w:pPr>
              <w:pStyle w:val="4"/>
              <w:jc w:val="center"/>
            </w:pPr>
            <w:r>
              <w:rPr>
                <w:rFonts w:ascii="仿宋_GB2312" w:hAnsi="仿宋_GB2312" w:eastAsia="仿宋_GB2312" w:cs="仿宋_GB2312"/>
              </w:rPr>
              <w:t>标的名称</w:t>
            </w:r>
          </w:p>
        </w:tc>
        <w:tc>
          <w:tcPr>
            <w:tcW w:w="2492" w:type="dxa"/>
          </w:tcPr>
          <w:p w14:paraId="63772958">
            <w:pPr>
              <w:pStyle w:val="4"/>
              <w:jc w:val="center"/>
            </w:pPr>
            <w:r>
              <w:rPr>
                <w:rFonts w:ascii="仿宋_GB2312" w:hAnsi="仿宋_GB2312" w:eastAsia="仿宋_GB2312" w:cs="仿宋_GB2312"/>
              </w:rPr>
              <w:t>产品名称</w:t>
            </w:r>
          </w:p>
        </w:tc>
      </w:tr>
      <w:tr w14:paraId="69EE4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8BF730">
            <w:pPr>
              <w:pStyle w:val="4"/>
              <w:jc w:val="center"/>
            </w:pPr>
            <w:r>
              <w:rPr>
                <w:rFonts w:ascii="仿宋_GB2312" w:hAnsi="仿宋_GB2312" w:eastAsia="仿宋_GB2312" w:cs="仿宋_GB2312"/>
              </w:rPr>
              <w:t>不涉及</w:t>
            </w:r>
          </w:p>
        </w:tc>
      </w:tr>
    </w:tbl>
    <w:p w14:paraId="17D30CE7">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635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E316E1">
            <w:pPr>
              <w:pStyle w:val="4"/>
              <w:jc w:val="center"/>
            </w:pPr>
            <w:r>
              <w:rPr>
                <w:rFonts w:ascii="仿宋_GB2312" w:hAnsi="仿宋_GB2312" w:eastAsia="仿宋_GB2312" w:cs="仿宋_GB2312"/>
              </w:rPr>
              <w:t>序号</w:t>
            </w:r>
          </w:p>
        </w:tc>
        <w:tc>
          <w:tcPr>
            <w:tcW w:w="2492" w:type="dxa"/>
          </w:tcPr>
          <w:p w14:paraId="17013268">
            <w:pPr>
              <w:pStyle w:val="4"/>
              <w:jc w:val="center"/>
            </w:pPr>
            <w:r>
              <w:rPr>
                <w:rFonts w:ascii="仿宋_GB2312" w:hAnsi="仿宋_GB2312" w:eastAsia="仿宋_GB2312" w:cs="仿宋_GB2312"/>
              </w:rPr>
              <w:t>采购品目名称</w:t>
            </w:r>
          </w:p>
        </w:tc>
        <w:tc>
          <w:tcPr>
            <w:tcW w:w="2492" w:type="dxa"/>
          </w:tcPr>
          <w:p w14:paraId="0909C28C">
            <w:pPr>
              <w:pStyle w:val="4"/>
              <w:jc w:val="center"/>
            </w:pPr>
            <w:r>
              <w:rPr>
                <w:rFonts w:ascii="仿宋_GB2312" w:hAnsi="仿宋_GB2312" w:eastAsia="仿宋_GB2312" w:cs="仿宋_GB2312"/>
              </w:rPr>
              <w:t>标的名称</w:t>
            </w:r>
          </w:p>
        </w:tc>
        <w:tc>
          <w:tcPr>
            <w:tcW w:w="2492" w:type="dxa"/>
          </w:tcPr>
          <w:p w14:paraId="6E8C0AAB">
            <w:pPr>
              <w:pStyle w:val="4"/>
              <w:jc w:val="center"/>
            </w:pPr>
            <w:r>
              <w:rPr>
                <w:rFonts w:ascii="仿宋_GB2312" w:hAnsi="仿宋_GB2312" w:eastAsia="仿宋_GB2312" w:cs="仿宋_GB2312"/>
              </w:rPr>
              <w:t>产品名称</w:t>
            </w:r>
          </w:p>
        </w:tc>
      </w:tr>
      <w:tr w14:paraId="1BE65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C98C7AD">
            <w:pPr>
              <w:pStyle w:val="4"/>
              <w:jc w:val="center"/>
            </w:pPr>
            <w:r>
              <w:rPr>
                <w:rFonts w:ascii="仿宋_GB2312" w:hAnsi="仿宋_GB2312" w:eastAsia="仿宋_GB2312" w:cs="仿宋_GB2312"/>
              </w:rPr>
              <w:t>不涉及</w:t>
            </w:r>
          </w:p>
        </w:tc>
      </w:tr>
    </w:tbl>
    <w:p w14:paraId="3B1D782D">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6A19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BD4899">
            <w:pPr>
              <w:pStyle w:val="4"/>
              <w:jc w:val="center"/>
            </w:pPr>
            <w:r>
              <w:rPr>
                <w:rFonts w:ascii="仿宋_GB2312" w:hAnsi="仿宋_GB2312" w:eastAsia="仿宋_GB2312" w:cs="仿宋_GB2312"/>
              </w:rPr>
              <w:t>序号</w:t>
            </w:r>
          </w:p>
        </w:tc>
        <w:tc>
          <w:tcPr>
            <w:tcW w:w="2492" w:type="dxa"/>
          </w:tcPr>
          <w:p w14:paraId="552F7501">
            <w:pPr>
              <w:pStyle w:val="4"/>
              <w:jc w:val="center"/>
            </w:pPr>
            <w:r>
              <w:rPr>
                <w:rFonts w:ascii="仿宋_GB2312" w:hAnsi="仿宋_GB2312" w:eastAsia="仿宋_GB2312" w:cs="仿宋_GB2312"/>
              </w:rPr>
              <w:t>采购品目名称</w:t>
            </w:r>
          </w:p>
        </w:tc>
        <w:tc>
          <w:tcPr>
            <w:tcW w:w="2492" w:type="dxa"/>
          </w:tcPr>
          <w:p w14:paraId="6886CF89">
            <w:pPr>
              <w:pStyle w:val="4"/>
              <w:jc w:val="center"/>
            </w:pPr>
            <w:r>
              <w:rPr>
                <w:rFonts w:ascii="仿宋_GB2312" w:hAnsi="仿宋_GB2312" w:eastAsia="仿宋_GB2312" w:cs="仿宋_GB2312"/>
              </w:rPr>
              <w:t>标的名称</w:t>
            </w:r>
          </w:p>
        </w:tc>
        <w:tc>
          <w:tcPr>
            <w:tcW w:w="2492" w:type="dxa"/>
          </w:tcPr>
          <w:p w14:paraId="48BFFB3C">
            <w:pPr>
              <w:pStyle w:val="4"/>
              <w:jc w:val="center"/>
            </w:pPr>
            <w:r>
              <w:rPr>
                <w:rFonts w:ascii="仿宋_GB2312" w:hAnsi="仿宋_GB2312" w:eastAsia="仿宋_GB2312" w:cs="仿宋_GB2312"/>
              </w:rPr>
              <w:t>产品名称</w:t>
            </w:r>
          </w:p>
        </w:tc>
      </w:tr>
      <w:tr w14:paraId="39AD6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E445B3">
            <w:pPr>
              <w:pStyle w:val="4"/>
              <w:jc w:val="center"/>
            </w:pPr>
            <w:r>
              <w:rPr>
                <w:rFonts w:ascii="仿宋_GB2312" w:hAnsi="仿宋_GB2312" w:eastAsia="仿宋_GB2312" w:cs="仿宋_GB2312"/>
              </w:rPr>
              <w:t>不涉及</w:t>
            </w:r>
          </w:p>
        </w:tc>
      </w:tr>
    </w:tbl>
    <w:p w14:paraId="2AAEBDDF">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3B30449">
      <w:pPr>
        <w:pStyle w:val="4"/>
        <w:jc w:val="left"/>
      </w:pPr>
      <w:r>
        <w:rPr>
          <w:rFonts w:ascii="仿宋_GB2312" w:hAnsi="仿宋_GB2312" w:eastAsia="仿宋_GB2312" w:cs="仿宋_GB2312"/>
          <w:b/>
        </w:rPr>
        <w:t>本项目涉及优先采购节能产品：</w:t>
      </w:r>
    </w:p>
    <w:p w14:paraId="1CB6D51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B62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15F87D">
            <w:pPr>
              <w:pStyle w:val="4"/>
              <w:jc w:val="center"/>
            </w:pPr>
            <w:r>
              <w:rPr>
                <w:rFonts w:ascii="仿宋_GB2312" w:hAnsi="仿宋_GB2312" w:eastAsia="仿宋_GB2312" w:cs="仿宋_GB2312"/>
              </w:rPr>
              <w:t>序号</w:t>
            </w:r>
          </w:p>
        </w:tc>
        <w:tc>
          <w:tcPr>
            <w:tcW w:w="2492" w:type="dxa"/>
          </w:tcPr>
          <w:p w14:paraId="6D0C1EBC">
            <w:pPr>
              <w:pStyle w:val="4"/>
              <w:jc w:val="center"/>
            </w:pPr>
            <w:r>
              <w:rPr>
                <w:rFonts w:ascii="仿宋_GB2312" w:hAnsi="仿宋_GB2312" w:eastAsia="仿宋_GB2312" w:cs="仿宋_GB2312"/>
              </w:rPr>
              <w:t>采购品目名称</w:t>
            </w:r>
          </w:p>
        </w:tc>
        <w:tc>
          <w:tcPr>
            <w:tcW w:w="2492" w:type="dxa"/>
          </w:tcPr>
          <w:p w14:paraId="784A5A80">
            <w:pPr>
              <w:pStyle w:val="4"/>
              <w:jc w:val="center"/>
            </w:pPr>
            <w:r>
              <w:rPr>
                <w:rFonts w:ascii="仿宋_GB2312" w:hAnsi="仿宋_GB2312" w:eastAsia="仿宋_GB2312" w:cs="仿宋_GB2312"/>
              </w:rPr>
              <w:t>标的名称</w:t>
            </w:r>
          </w:p>
        </w:tc>
        <w:tc>
          <w:tcPr>
            <w:tcW w:w="2492" w:type="dxa"/>
          </w:tcPr>
          <w:p w14:paraId="30A7C7F8">
            <w:pPr>
              <w:pStyle w:val="4"/>
              <w:jc w:val="center"/>
            </w:pPr>
            <w:r>
              <w:rPr>
                <w:rFonts w:ascii="仿宋_GB2312" w:hAnsi="仿宋_GB2312" w:eastAsia="仿宋_GB2312" w:cs="仿宋_GB2312"/>
              </w:rPr>
              <w:t>产品名称</w:t>
            </w:r>
          </w:p>
        </w:tc>
      </w:tr>
      <w:tr w14:paraId="64B66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C93E67">
            <w:pPr>
              <w:pStyle w:val="4"/>
              <w:jc w:val="center"/>
            </w:pPr>
            <w:r>
              <w:rPr>
                <w:rFonts w:ascii="仿宋_GB2312" w:hAnsi="仿宋_GB2312" w:eastAsia="仿宋_GB2312" w:cs="仿宋_GB2312"/>
              </w:rPr>
              <w:t>不涉及</w:t>
            </w:r>
          </w:p>
        </w:tc>
      </w:tr>
    </w:tbl>
    <w:p w14:paraId="2582AF69">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6CA7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2C367D">
            <w:pPr>
              <w:pStyle w:val="4"/>
              <w:jc w:val="center"/>
            </w:pPr>
            <w:r>
              <w:rPr>
                <w:rFonts w:ascii="仿宋_GB2312" w:hAnsi="仿宋_GB2312" w:eastAsia="仿宋_GB2312" w:cs="仿宋_GB2312"/>
              </w:rPr>
              <w:t>序号</w:t>
            </w:r>
          </w:p>
        </w:tc>
        <w:tc>
          <w:tcPr>
            <w:tcW w:w="2492" w:type="dxa"/>
          </w:tcPr>
          <w:p w14:paraId="57BAFE27">
            <w:pPr>
              <w:pStyle w:val="4"/>
              <w:jc w:val="center"/>
            </w:pPr>
            <w:r>
              <w:rPr>
                <w:rFonts w:ascii="仿宋_GB2312" w:hAnsi="仿宋_GB2312" w:eastAsia="仿宋_GB2312" w:cs="仿宋_GB2312"/>
              </w:rPr>
              <w:t>采购品目名称</w:t>
            </w:r>
          </w:p>
        </w:tc>
        <w:tc>
          <w:tcPr>
            <w:tcW w:w="2492" w:type="dxa"/>
          </w:tcPr>
          <w:p w14:paraId="75364E98">
            <w:pPr>
              <w:pStyle w:val="4"/>
              <w:jc w:val="center"/>
            </w:pPr>
            <w:r>
              <w:rPr>
                <w:rFonts w:ascii="仿宋_GB2312" w:hAnsi="仿宋_GB2312" w:eastAsia="仿宋_GB2312" w:cs="仿宋_GB2312"/>
              </w:rPr>
              <w:t>标的名称</w:t>
            </w:r>
          </w:p>
        </w:tc>
        <w:tc>
          <w:tcPr>
            <w:tcW w:w="2492" w:type="dxa"/>
          </w:tcPr>
          <w:p w14:paraId="65944841">
            <w:pPr>
              <w:pStyle w:val="4"/>
              <w:jc w:val="center"/>
            </w:pPr>
            <w:r>
              <w:rPr>
                <w:rFonts w:ascii="仿宋_GB2312" w:hAnsi="仿宋_GB2312" w:eastAsia="仿宋_GB2312" w:cs="仿宋_GB2312"/>
              </w:rPr>
              <w:t>产品名称</w:t>
            </w:r>
          </w:p>
        </w:tc>
      </w:tr>
      <w:tr w14:paraId="52644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B2E812E">
            <w:pPr>
              <w:pStyle w:val="4"/>
              <w:jc w:val="center"/>
            </w:pPr>
            <w:r>
              <w:rPr>
                <w:rFonts w:ascii="仿宋_GB2312" w:hAnsi="仿宋_GB2312" w:eastAsia="仿宋_GB2312" w:cs="仿宋_GB2312"/>
              </w:rPr>
              <w:t>不涉及</w:t>
            </w:r>
          </w:p>
        </w:tc>
      </w:tr>
    </w:tbl>
    <w:p w14:paraId="1F7849D2">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E2B1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07DAA0">
            <w:pPr>
              <w:pStyle w:val="4"/>
              <w:jc w:val="center"/>
            </w:pPr>
            <w:r>
              <w:rPr>
                <w:rFonts w:ascii="仿宋_GB2312" w:hAnsi="仿宋_GB2312" w:eastAsia="仿宋_GB2312" w:cs="仿宋_GB2312"/>
              </w:rPr>
              <w:t>序号</w:t>
            </w:r>
          </w:p>
        </w:tc>
        <w:tc>
          <w:tcPr>
            <w:tcW w:w="2492" w:type="dxa"/>
          </w:tcPr>
          <w:p w14:paraId="2779C417">
            <w:pPr>
              <w:pStyle w:val="4"/>
              <w:jc w:val="center"/>
            </w:pPr>
            <w:r>
              <w:rPr>
                <w:rFonts w:ascii="仿宋_GB2312" w:hAnsi="仿宋_GB2312" w:eastAsia="仿宋_GB2312" w:cs="仿宋_GB2312"/>
              </w:rPr>
              <w:t>采购品目名称</w:t>
            </w:r>
          </w:p>
        </w:tc>
        <w:tc>
          <w:tcPr>
            <w:tcW w:w="2492" w:type="dxa"/>
          </w:tcPr>
          <w:p w14:paraId="6C115AE1">
            <w:pPr>
              <w:pStyle w:val="4"/>
              <w:jc w:val="center"/>
            </w:pPr>
            <w:r>
              <w:rPr>
                <w:rFonts w:ascii="仿宋_GB2312" w:hAnsi="仿宋_GB2312" w:eastAsia="仿宋_GB2312" w:cs="仿宋_GB2312"/>
              </w:rPr>
              <w:t>标的名称</w:t>
            </w:r>
          </w:p>
        </w:tc>
        <w:tc>
          <w:tcPr>
            <w:tcW w:w="2492" w:type="dxa"/>
          </w:tcPr>
          <w:p w14:paraId="4E18E1E6">
            <w:pPr>
              <w:pStyle w:val="4"/>
              <w:jc w:val="center"/>
            </w:pPr>
            <w:r>
              <w:rPr>
                <w:rFonts w:ascii="仿宋_GB2312" w:hAnsi="仿宋_GB2312" w:eastAsia="仿宋_GB2312" w:cs="仿宋_GB2312"/>
              </w:rPr>
              <w:t>产品名称</w:t>
            </w:r>
          </w:p>
        </w:tc>
      </w:tr>
      <w:tr w14:paraId="3FF0E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2D57709">
            <w:pPr>
              <w:pStyle w:val="4"/>
              <w:jc w:val="center"/>
            </w:pPr>
            <w:r>
              <w:rPr>
                <w:rFonts w:ascii="仿宋_GB2312" w:hAnsi="仿宋_GB2312" w:eastAsia="仿宋_GB2312" w:cs="仿宋_GB2312"/>
              </w:rPr>
              <w:t>不涉及</w:t>
            </w:r>
          </w:p>
        </w:tc>
      </w:tr>
    </w:tbl>
    <w:p w14:paraId="6D7E57E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C60D7C7">
      <w:pPr>
        <w:pStyle w:val="4"/>
        <w:jc w:val="left"/>
        <w:outlineLvl w:val="3"/>
      </w:pPr>
      <w:r>
        <w:rPr>
          <w:rFonts w:ascii="仿宋_GB2312" w:hAnsi="仿宋_GB2312" w:eastAsia="仿宋_GB2312" w:cs="仿宋_GB2312"/>
          <w:b/>
          <w:sz w:val="24"/>
        </w:rPr>
        <w:t>本项目涉及优先采购环境标志产品：</w:t>
      </w:r>
    </w:p>
    <w:p w14:paraId="28EE13E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A08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6716CC">
            <w:pPr>
              <w:pStyle w:val="4"/>
              <w:jc w:val="center"/>
            </w:pPr>
            <w:r>
              <w:rPr>
                <w:rFonts w:ascii="仿宋_GB2312" w:hAnsi="仿宋_GB2312" w:eastAsia="仿宋_GB2312" w:cs="仿宋_GB2312"/>
              </w:rPr>
              <w:t>序号</w:t>
            </w:r>
          </w:p>
        </w:tc>
        <w:tc>
          <w:tcPr>
            <w:tcW w:w="2492" w:type="dxa"/>
          </w:tcPr>
          <w:p w14:paraId="3C5EB02A">
            <w:pPr>
              <w:pStyle w:val="4"/>
              <w:jc w:val="center"/>
            </w:pPr>
            <w:r>
              <w:rPr>
                <w:rFonts w:ascii="仿宋_GB2312" w:hAnsi="仿宋_GB2312" w:eastAsia="仿宋_GB2312" w:cs="仿宋_GB2312"/>
              </w:rPr>
              <w:t>采购品目名称</w:t>
            </w:r>
          </w:p>
        </w:tc>
        <w:tc>
          <w:tcPr>
            <w:tcW w:w="2492" w:type="dxa"/>
          </w:tcPr>
          <w:p w14:paraId="32B1C6B4">
            <w:pPr>
              <w:pStyle w:val="4"/>
              <w:jc w:val="center"/>
            </w:pPr>
            <w:r>
              <w:rPr>
                <w:rFonts w:ascii="仿宋_GB2312" w:hAnsi="仿宋_GB2312" w:eastAsia="仿宋_GB2312" w:cs="仿宋_GB2312"/>
              </w:rPr>
              <w:t>标的名称</w:t>
            </w:r>
          </w:p>
        </w:tc>
        <w:tc>
          <w:tcPr>
            <w:tcW w:w="2492" w:type="dxa"/>
          </w:tcPr>
          <w:p w14:paraId="6341E4A6">
            <w:pPr>
              <w:pStyle w:val="4"/>
              <w:jc w:val="center"/>
            </w:pPr>
            <w:r>
              <w:rPr>
                <w:rFonts w:ascii="仿宋_GB2312" w:hAnsi="仿宋_GB2312" w:eastAsia="仿宋_GB2312" w:cs="仿宋_GB2312"/>
              </w:rPr>
              <w:t>产品名称</w:t>
            </w:r>
          </w:p>
        </w:tc>
      </w:tr>
      <w:tr w14:paraId="78E49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ECF4F91">
            <w:pPr>
              <w:pStyle w:val="4"/>
              <w:jc w:val="center"/>
            </w:pPr>
            <w:r>
              <w:rPr>
                <w:rFonts w:ascii="仿宋_GB2312" w:hAnsi="仿宋_GB2312" w:eastAsia="仿宋_GB2312" w:cs="仿宋_GB2312"/>
              </w:rPr>
              <w:t>不涉及</w:t>
            </w:r>
          </w:p>
        </w:tc>
      </w:tr>
    </w:tbl>
    <w:p w14:paraId="44D7A7A4">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02A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827C48">
            <w:pPr>
              <w:pStyle w:val="4"/>
              <w:jc w:val="center"/>
            </w:pPr>
            <w:r>
              <w:rPr>
                <w:rFonts w:ascii="仿宋_GB2312" w:hAnsi="仿宋_GB2312" w:eastAsia="仿宋_GB2312" w:cs="仿宋_GB2312"/>
              </w:rPr>
              <w:t>序号</w:t>
            </w:r>
          </w:p>
        </w:tc>
        <w:tc>
          <w:tcPr>
            <w:tcW w:w="2492" w:type="dxa"/>
          </w:tcPr>
          <w:p w14:paraId="4FE57050">
            <w:pPr>
              <w:pStyle w:val="4"/>
              <w:jc w:val="center"/>
            </w:pPr>
            <w:r>
              <w:rPr>
                <w:rFonts w:ascii="仿宋_GB2312" w:hAnsi="仿宋_GB2312" w:eastAsia="仿宋_GB2312" w:cs="仿宋_GB2312"/>
              </w:rPr>
              <w:t>采购品目名称</w:t>
            </w:r>
          </w:p>
        </w:tc>
        <w:tc>
          <w:tcPr>
            <w:tcW w:w="2492" w:type="dxa"/>
          </w:tcPr>
          <w:p w14:paraId="76F6D81D">
            <w:pPr>
              <w:pStyle w:val="4"/>
              <w:jc w:val="center"/>
            </w:pPr>
            <w:r>
              <w:rPr>
                <w:rFonts w:ascii="仿宋_GB2312" w:hAnsi="仿宋_GB2312" w:eastAsia="仿宋_GB2312" w:cs="仿宋_GB2312"/>
              </w:rPr>
              <w:t>标的名称</w:t>
            </w:r>
          </w:p>
        </w:tc>
        <w:tc>
          <w:tcPr>
            <w:tcW w:w="2492" w:type="dxa"/>
          </w:tcPr>
          <w:p w14:paraId="46A7B220">
            <w:pPr>
              <w:pStyle w:val="4"/>
              <w:jc w:val="center"/>
            </w:pPr>
            <w:r>
              <w:rPr>
                <w:rFonts w:ascii="仿宋_GB2312" w:hAnsi="仿宋_GB2312" w:eastAsia="仿宋_GB2312" w:cs="仿宋_GB2312"/>
              </w:rPr>
              <w:t>产品名称</w:t>
            </w:r>
          </w:p>
        </w:tc>
      </w:tr>
      <w:tr w14:paraId="7A0C2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FCCB8C">
            <w:pPr>
              <w:pStyle w:val="4"/>
              <w:jc w:val="center"/>
            </w:pPr>
            <w:r>
              <w:rPr>
                <w:rFonts w:ascii="仿宋_GB2312" w:hAnsi="仿宋_GB2312" w:eastAsia="仿宋_GB2312" w:cs="仿宋_GB2312"/>
              </w:rPr>
              <w:t>不涉及</w:t>
            </w:r>
          </w:p>
        </w:tc>
      </w:tr>
    </w:tbl>
    <w:p w14:paraId="69C6491E">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6232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82E110">
            <w:pPr>
              <w:pStyle w:val="4"/>
              <w:jc w:val="center"/>
            </w:pPr>
            <w:r>
              <w:rPr>
                <w:rFonts w:ascii="仿宋_GB2312" w:hAnsi="仿宋_GB2312" w:eastAsia="仿宋_GB2312" w:cs="仿宋_GB2312"/>
              </w:rPr>
              <w:t>序号</w:t>
            </w:r>
          </w:p>
        </w:tc>
        <w:tc>
          <w:tcPr>
            <w:tcW w:w="2492" w:type="dxa"/>
          </w:tcPr>
          <w:p w14:paraId="20C1496F">
            <w:pPr>
              <w:pStyle w:val="4"/>
              <w:jc w:val="center"/>
            </w:pPr>
            <w:r>
              <w:rPr>
                <w:rFonts w:ascii="仿宋_GB2312" w:hAnsi="仿宋_GB2312" w:eastAsia="仿宋_GB2312" w:cs="仿宋_GB2312"/>
              </w:rPr>
              <w:t>采购品目名称</w:t>
            </w:r>
          </w:p>
        </w:tc>
        <w:tc>
          <w:tcPr>
            <w:tcW w:w="2492" w:type="dxa"/>
          </w:tcPr>
          <w:p w14:paraId="3E3346A0">
            <w:pPr>
              <w:pStyle w:val="4"/>
              <w:jc w:val="center"/>
            </w:pPr>
            <w:r>
              <w:rPr>
                <w:rFonts w:ascii="仿宋_GB2312" w:hAnsi="仿宋_GB2312" w:eastAsia="仿宋_GB2312" w:cs="仿宋_GB2312"/>
              </w:rPr>
              <w:t>标的名称</w:t>
            </w:r>
          </w:p>
        </w:tc>
        <w:tc>
          <w:tcPr>
            <w:tcW w:w="2492" w:type="dxa"/>
          </w:tcPr>
          <w:p w14:paraId="22A20645">
            <w:pPr>
              <w:pStyle w:val="4"/>
              <w:jc w:val="center"/>
            </w:pPr>
            <w:r>
              <w:rPr>
                <w:rFonts w:ascii="仿宋_GB2312" w:hAnsi="仿宋_GB2312" w:eastAsia="仿宋_GB2312" w:cs="仿宋_GB2312"/>
              </w:rPr>
              <w:t>产品名称</w:t>
            </w:r>
          </w:p>
        </w:tc>
      </w:tr>
      <w:tr w14:paraId="2D085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1B68CC">
            <w:pPr>
              <w:pStyle w:val="4"/>
              <w:jc w:val="center"/>
            </w:pPr>
            <w:r>
              <w:rPr>
                <w:rFonts w:ascii="仿宋_GB2312" w:hAnsi="仿宋_GB2312" w:eastAsia="仿宋_GB2312" w:cs="仿宋_GB2312"/>
              </w:rPr>
              <w:t>不涉及</w:t>
            </w:r>
          </w:p>
        </w:tc>
      </w:tr>
    </w:tbl>
    <w:p w14:paraId="7DAA3ECF">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CC90C96">
      <w:pPr>
        <w:pStyle w:val="4"/>
        <w:jc w:val="left"/>
        <w:outlineLvl w:val="2"/>
      </w:pPr>
      <w:r>
        <w:rPr>
          <w:rFonts w:ascii="仿宋_GB2312" w:hAnsi="仿宋_GB2312" w:eastAsia="仿宋_GB2312" w:cs="仿宋_GB2312"/>
          <w:b/>
          <w:sz w:val="28"/>
        </w:rPr>
        <w:t>3.2.技术要求</w:t>
      </w:r>
    </w:p>
    <w:p w14:paraId="28277D64">
      <w:pPr>
        <w:pStyle w:val="4"/>
        <w:jc w:val="left"/>
      </w:pPr>
      <w:r>
        <w:rPr>
          <w:rFonts w:ascii="仿宋_GB2312" w:hAnsi="仿宋_GB2312" w:eastAsia="仿宋_GB2312" w:cs="仿宋_GB2312"/>
        </w:rPr>
        <w:t>采购包1：</w:t>
      </w:r>
    </w:p>
    <w:p w14:paraId="0F298A5A">
      <w:pPr>
        <w:pStyle w:val="4"/>
        <w:jc w:val="left"/>
      </w:pPr>
      <w:r>
        <w:rPr>
          <w:rFonts w:ascii="仿宋_GB2312" w:hAnsi="仿宋_GB2312" w:eastAsia="仿宋_GB2312" w:cs="仿宋_GB2312"/>
        </w:rPr>
        <w:t>标的名称：药品溯源码系统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054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6B9E89">
            <w:pPr>
              <w:pStyle w:val="4"/>
              <w:jc w:val="center"/>
            </w:pPr>
            <w:r>
              <w:rPr>
                <w:rFonts w:ascii="仿宋_GB2312" w:hAnsi="仿宋_GB2312" w:eastAsia="仿宋_GB2312" w:cs="仿宋_GB2312"/>
              </w:rPr>
              <w:t>序号</w:t>
            </w:r>
          </w:p>
        </w:tc>
        <w:tc>
          <w:tcPr>
            <w:tcW w:w="581" w:type="dxa"/>
          </w:tcPr>
          <w:p w14:paraId="2AAC447E">
            <w:pPr>
              <w:pStyle w:val="4"/>
              <w:jc w:val="center"/>
            </w:pPr>
            <w:r>
              <w:rPr>
                <w:rFonts w:ascii="仿宋_GB2312" w:hAnsi="仿宋_GB2312" w:eastAsia="仿宋_GB2312" w:cs="仿宋_GB2312"/>
              </w:rPr>
              <w:t>符号标识</w:t>
            </w:r>
          </w:p>
        </w:tc>
        <w:tc>
          <w:tcPr>
            <w:tcW w:w="1495" w:type="dxa"/>
          </w:tcPr>
          <w:p w14:paraId="5780395F">
            <w:pPr>
              <w:pStyle w:val="4"/>
              <w:jc w:val="center"/>
            </w:pPr>
            <w:r>
              <w:rPr>
                <w:rFonts w:ascii="仿宋_GB2312" w:hAnsi="仿宋_GB2312" w:eastAsia="仿宋_GB2312" w:cs="仿宋_GB2312"/>
              </w:rPr>
              <w:t>技术要求名称</w:t>
            </w:r>
          </w:p>
        </w:tc>
        <w:tc>
          <w:tcPr>
            <w:tcW w:w="5814" w:type="dxa"/>
          </w:tcPr>
          <w:p w14:paraId="7796AE55">
            <w:pPr>
              <w:pStyle w:val="4"/>
              <w:jc w:val="center"/>
            </w:pPr>
            <w:r>
              <w:rPr>
                <w:rFonts w:ascii="仿宋_GB2312" w:hAnsi="仿宋_GB2312" w:eastAsia="仿宋_GB2312" w:cs="仿宋_GB2312"/>
              </w:rPr>
              <w:t>技术参数与性能指标</w:t>
            </w:r>
          </w:p>
        </w:tc>
      </w:tr>
      <w:tr w14:paraId="5F018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3D5C0">
            <w:pPr>
              <w:pStyle w:val="4"/>
              <w:jc w:val="center"/>
            </w:pPr>
            <w:r>
              <w:rPr>
                <w:rFonts w:ascii="仿宋_GB2312" w:hAnsi="仿宋_GB2312" w:eastAsia="仿宋_GB2312" w:cs="仿宋_GB2312"/>
              </w:rPr>
              <w:t>1</w:t>
            </w:r>
          </w:p>
        </w:tc>
        <w:tc>
          <w:tcPr>
            <w:tcW w:w="581" w:type="dxa"/>
          </w:tcPr>
          <w:p w14:paraId="598B2116">
            <w:pPr>
              <w:pStyle w:val="4"/>
              <w:jc w:val="center"/>
            </w:pPr>
            <w:r>
              <w:rPr>
                <w:rFonts w:ascii="仿宋_GB2312" w:hAnsi="仿宋_GB2312" w:eastAsia="仿宋_GB2312" w:cs="仿宋_GB2312"/>
              </w:rPr>
              <w:t>★</w:t>
            </w:r>
          </w:p>
        </w:tc>
        <w:tc>
          <w:tcPr>
            <w:tcW w:w="1495" w:type="dxa"/>
          </w:tcPr>
          <w:p w14:paraId="63E983EE">
            <w:pPr>
              <w:pStyle w:val="4"/>
              <w:jc w:val="left"/>
            </w:pPr>
            <w:r>
              <w:rPr>
                <w:rFonts w:ascii="仿宋_GB2312" w:hAnsi="仿宋_GB2312" w:eastAsia="仿宋_GB2312" w:cs="仿宋_GB2312"/>
              </w:rPr>
              <w:t>项目采购清单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9"/>
              <w:gridCol w:w="1818"/>
              <w:gridCol w:w="1742"/>
              <w:gridCol w:w="718"/>
              <w:gridCol w:w="686"/>
            </w:tblGrid>
            <w:tr w14:paraId="0D55B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1C8D4DAF">
                  <w:pPr>
                    <w:pStyle w:val="4"/>
                    <w:jc w:val="center"/>
                  </w:pPr>
                  <w:r>
                    <w:rPr>
                      <w:rFonts w:ascii="仿宋_GB2312" w:hAnsi="仿宋_GB2312" w:eastAsia="仿宋_GB2312" w:cs="仿宋_GB2312"/>
                      <w:sz w:val="24"/>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EE38EB3">
                  <w:pPr>
                    <w:pStyle w:val="4"/>
                    <w:jc w:val="center"/>
                  </w:pPr>
                  <w:r>
                    <w:rPr>
                      <w:rFonts w:ascii="仿宋_GB2312" w:hAnsi="仿宋_GB2312" w:eastAsia="仿宋_GB2312" w:cs="仿宋_GB2312"/>
                      <w:sz w:val="24"/>
                    </w:rPr>
                    <w:t>货物名称（标的名称）</w:t>
                  </w:r>
                </w:p>
              </w:tc>
              <w:tc>
                <w:tcPr>
                  <w:tcW w:w="17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4E8F6E1E">
                  <w:pPr>
                    <w:pStyle w:val="4"/>
                    <w:jc w:val="center"/>
                  </w:pPr>
                  <w:r>
                    <w:rPr>
                      <w:rFonts w:ascii="仿宋_GB2312" w:hAnsi="仿宋_GB2312" w:eastAsia="仿宋_GB2312" w:cs="仿宋_GB2312"/>
                      <w:sz w:val="24"/>
                    </w:rPr>
                    <w:t>采购明细</w:t>
                  </w:r>
                </w:p>
              </w:tc>
              <w:tc>
                <w:tcPr>
                  <w:tcW w:w="7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322F4D7">
                  <w:pPr>
                    <w:pStyle w:val="4"/>
                    <w:jc w:val="center"/>
                  </w:pPr>
                  <w:r>
                    <w:rPr>
                      <w:rFonts w:ascii="仿宋_GB2312" w:hAnsi="仿宋_GB2312" w:eastAsia="仿宋_GB2312" w:cs="仿宋_GB2312"/>
                      <w:sz w:val="24"/>
                    </w:rPr>
                    <w:t>数量</w:t>
                  </w:r>
                </w:p>
              </w:tc>
              <w:tc>
                <w:tcPr>
                  <w:tcW w:w="6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1F4E6643">
                  <w:pPr>
                    <w:pStyle w:val="4"/>
                    <w:jc w:val="center"/>
                  </w:pPr>
                  <w:r>
                    <w:rPr>
                      <w:rFonts w:ascii="仿宋_GB2312" w:hAnsi="仿宋_GB2312" w:eastAsia="仿宋_GB2312" w:cs="仿宋_GB2312"/>
                      <w:sz w:val="24"/>
                    </w:rPr>
                    <w:t>单位</w:t>
                  </w:r>
                </w:p>
              </w:tc>
            </w:tr>
            <w:tr w14:paraId="2E3E5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C8DBE0">
                  <w:pPr>
                    <w:pStyle w:val="4"/>
                    <w:jc w:val="center"/>
                  </w:pPr>
                  <w:r>
                    <w:rPr>
                      <w:rFonts w:ascii="仿宋_GB2312" w:hAnsi="仿宋_GB2312" w:eastAsia="仿宋_GB2312" w:cs="仿宋_GB2312"/>
                      <w:sz w:val="24"/>
                    </w:rPr>
                    <w:t>1</w:t>
                  </w:r>
                </w:p>
              </w:tc>
              <w:tc>
                <w:tcPr>
                  <w:tcW w:w="18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90905">
                  <w:pPr>
                    <w:pStyle w:val="4"/>
                    <w:jc w:val="center"/>
                  </w:pPr>
                  <w:r>
                    <w:rPr>
                      <w:rFonts w:ascii="仿宋_GB2312" w:hAnsi="仿宋_GB2312" w:eastAsia="仿宋_GB2312" w:cs="仿宋_GB2312"/>
                      <w:sz w:val="24"/>
                    </w:rPr>
                    <w:t>药品溯源码系统</w:t>
                  </w:r>
                </w:p>
              </w:tc>
              <w:tc>
                <w:tcPr>
                  <w:tcW w:w="17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45EC32">
                  <w:pPr>
                    <w:pStyle w:val="4"/>
                    <w:jc w:val="center"/>
                  </w:pPr>
                  <w:r>
                    <w:rPr>
                      <w:rFonts w:ascii="仿宋_GB2312" w:hAnsi="仿宋_GB2312" w:eastAsia="仿宋_GB2312" w:cs="仿宋_GB2312"/>
                      <w:sz w:val="24"/>
                    </w:rPr>
                    <w:t>系统改造</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8D2FA6D">
                  <w:pPr>
                    <w:pStyle w:val="4"/>
                    <w:jc w:val="center"/>
                  </w:pPr>
                  <w:r>
                    <w:rPr>
                      <w:rFonts w:ascii="仿宋_GB2312" w:hAnsi="仿宋_GB2312" w:eastAsia="仿宋_GB2312" w:cs="仿宋_GB2312"/>
                      <w:sz w:val="24"/>
                    </w:rPr>
                    <w:t>1</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1DC4C59">
                  <w:pPr>
                    <w:pStyle w:val="4"/>
                    <w:jc w:val="center"/>
                  </w:pPr>
                  <w:r>
                    <w:rPr>
                      <w:rFonts w:ascii="仿宋_GB2312" w:hAnsi="仿宋_GB2312" w:eastAsia="仿宋_GB2312" w:cs="仿宋_GB2312"/>
                      <w:sz w:val="24"/>
                    </w:rPr>
                    <w:t>项</w:t>
                  </w:r>
                </w:p>
              </w:tc>
            </w:tr>
            <w:tr w14:paraId="4AEB7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68BF5">
                  <w:pPr>
                    <w:pStyle w:val="4"/>
                    <w:jc w:val="center"/>
                  </w:pPr>
                  <w:r>
                    <w:rPr>
                      <w:rFonts w:ascii="仿宋_GB2312" w:hAnsi="仿宋_GB2312" w:eastAsia="仿宋_GB2312" w:cs="仿宋_GB2312"/>
                      <w:sz w:val="24"/>
                    </w:rPr>
                    <w:t>2</w:t>
                  </w:r>
                </w:p>
              </w:tc>
              <w:tc>
                <w:tcPr>
                  <w:tcW w:w="1818" w:type="dxa"/>
                  <w:vMerge w:val="continue"/>
                  <w:tcBorders>
                    <w:top w:val="nil"/>
                    <w:left w:val="single" w:color="000000" w:sz="4" w:space="0"/>
                    <w:bottom w:val="single" w:color="000000" w:sz="4" w:space="0"/>
                    <w:right w:val="single" w:color="000000" w:sz="4" w:space="0"/>
                  </w:tcBorders>
                </w:tcPr>
                <w:p w14:paraId="55B51AEE"/>
              </w:tc>
              <w:tc>
                <w:tcPr>
                  <w:tcW w:w="17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0F552A9">
                  <w:pPr>
                    <w:pStyle w:val="4"/>
                    <w:jc w:val="center"/>
                  </w:pPr>
                  <w:r>
                    <w:rPr>
                      <w:rFonts w:ascii="仿宋_GB2312" w:hAnsi="仿宋_GB2312" w:eastAsia="仿宋_GB2312" w:cs="仿宋_GB2312"/>
                      <w:sz w:val="24"/>
                    </w:rPr>
                    <w:t>追溯码拍照采集设备</w:t>
                  </w:r>
                </w:p>
              </w:tc>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0FF4B">
                  <w:pPr>
                    <w:pStyle w:val="4"/>
                    <w:jc w:val="center"/>
                  </w:pPr>
                  <w:r>
                    <w:rPr>
                      <w:rFonts w:ascii="仿宋_GB2312" w:hAnsi="仿宋_GB2312" w:eastAsia="仿宋_GB2312" w:cs="仿宋_GB2312"/>
                      <w:sz w:val="24"/>
                    </w:rPr>
                    <w:t>35</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8E441">
                  <w:pPr>
                    <w:pStyle w:val="4"/>
                    <w:jc w:val="center"/>
                  </w:pPr>
                  <w:r>
                    <w:rPr>
                      <w:rFonts w:ascii="仿宋_GB2312" w:hAnsi="仿宋_GB2312" w:eastAsia="仿宋_GB2312" w:cs="仿宋_GB2312"/>
                      <w:sz w:val="24"/>
                    </w:rPr>
                    <w:t>台</w:t>
                  </w:r>
                </w:p>
              </w:tc>
            </w:tr>
          </w:tbl>
          <w:p w14:paraId="466EF2B3"/>
        </w:tc>
      </w:tr>
      <w:tr w14:paraId="7499D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10A347">
            <w:pPr>
              <w:pStyle w:val="4"/>
              <w:jc w:val="center"/>
            </w:pPr>
            <w:r>
              <w:rPr>
                <w:rFonts w:ascii="仿宋_GB2312" w:hAnsi="仿宋_GB2312" w:eastAsia="仿宋_GB2312" w:cs="仿宋_GB2312"/>
              </w:rPr>
              <w:t>2</w:t>
            </w:r>
          </w:p>
        </w:tc>
        <w:tc>
          <w:tcPr>
            <w:tcW w:w="581" w:type="dxa"/>
          </w:tcPr>
          <w:p w14:paraId="79B9329B"/>
        </w:tc>
        <w:tc>
          <w:tcPr>
            <w:tcW w:w="1495" w:type="dxa"/>
          </w:tcPr>
          <w:p w14:paraId="35E57824">
            <w:pPr>
              <w:pStyle w:val="4"/>
              <w:jc w:val="left"/>
            </w:pPr>
            <w:r>
              <w:rPr>
                <w:rFonts w:ascii="仿宋_GB2312" w:hAnsi="仿宋_GB2312" w:eastAsia="仿宋_GB2312" w:cs="仿宋_GB2312"/>
              </w:rPr>
              <w:t>技术要求</w:t>
            </w:r>
          </w:p>
        </w:tc>
        <w:tc>
          <w:tcPr>
            <w:tcW w:w="5814" w:type="dxa"/>
          </w:tcPr>
          <w:p w14:paraId="689D0843">
            <w:pPr>
              <w:pStyle w:val="4"/>
              <w:jc w:val="both"/>
            </w:pPr>
            <w:r>
              <w:rPr>
                <w:rFonts w:ascii="仿宋_GB2312" w:hAnsi="仿宋_GB2312" w:eastAsia="仿宋_GB2312" w:cs="仿宋_GB2312"/>
                <w:b/>
                <w:sz w:val="24"/>
              </w:rPr>
              <w:t>（1）系统改造</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2"/>
              <w:gridCol w:w="459"/>
              <w:gridCol w:w="4515"/>
            </w:tblGrid>
            <w:tr w14:paraId="71560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2E93FF">
                  <w:pPr>
                    <w:pStyle w:val="4"/>
                    <w:jc w:val="center"/>
                  </w:pPr>
                  <w:r>
                    <w:rPr>
                      <w:rFonts w:ascii="仿宋_GB2312" w:hAnsi="仿宋_GB2312" w:eastAsia="仿宋_GB2312" w:cs="仿宋_GB2312"/>
                      <w:sz w:val="24"/>
                    </w:rPr>
                    <w:t>序号</w:t>
                  </w:r>
                </w:p>
              </w:tc>
              <w:tc>
                <w:tcPr>
                  <w:tcW w:w="4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36FA14">
                  <w:pPr>
                    <w:pStyle w:val="4"/>
                    <w:jc w:val="center"/>
                  </w:pPr>
                  <w:r>
                    <w:rPr>
                      <w:rFonts w:ascii="仿宋_GB2312" w:hAnsi="仿宋_GB2312" w:eastAsia="仿宋_GB2312" w:cs="仿宋_GB2312"/>
                      <w:sz w:val="24"/>
                    </w:rPr>
                    <w:t>内容</w:t>
                  </w:r>
                </w:p>
              </w:tc>
              <w:tc>
                <w:tcPr>
                  <w:tcW w:w="45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67BA46">
                  <w:pPr>
                    <w:pStyle w:val="4"/>
                    <w:jc w:val="center"/>
                  </w:pPr>
                  <w:r>
                    <w:rPr>
                      <w:rFonts w:ascii="仿宋_GB2312" w:hAnsi="仿宋_GB2312" w:eastAsia="仿宋_GB2312" w:cs="仿宋_GB2312"/>
                      <w:sz w:val="24"/>
                    </w:rPr>
                    <w:t>功能详细描述</w:t>
                  </w:r>
                </w:p>
              </w:tc>
            </w:tr>
            <w:tr w14:paraId="145EB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49171">
                  <w:pPr>
                    <w:pStyle w:val="4"/>
                    <w:jc w:val="center"/>
                  </w:pPr>
                  <w:r>
                    <w:rPr>
                      <w:rFonts w:ascii="仿宋_GB2312" w:hAnsi="仿宋_GB2312" w:eastAsia="仿宋_GB2312" w:cs="仿宋_GB2312"/>
                      <w:sz w:val="24"/>
                    </w:rPr>
                    <w:t>1</w:t>
                  </w:r>
                </w:p>
              </w:tc>
              <w:tc>
                <w:tcPr>
                  <w:tcW w:w="45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3098E2">
                  <w:pPr>
                    <w:pStyle w:val="4"/>
                    <w:jc w:val="center"/>
                  </w:pPr>
                  <w:r>
                    <w:rPr>
                      <w:rFonts w:ascii="仿宋_GB2312" w:hAnsi="仿宋_GB2312" w:eastAsia="仿宋_GB2312" w:cs="仿宋_GB2312"/>
                      <w:sz w:val="24"/>
                    </w:rPr>
                    <w:t>系统改造</w:t>
                  </w:r>
                </w:p>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8AFF4">
                  <w:pPr>
                    <w:pStyle w:val="4"/>
                    <w:jc w:val="left"/>
                  </w:pPr>
                  <w:r>
                    <w:rPr>
                      <w:rFonts w:ascii="仿宋_GB2312" w:hAnsi="仿宋_GB2312" w:eastAsia="仿宋_GB2312" w:cs="仿宋_GB2312"/>
                      <w:sz w:val="24"/>
                    </w:rPr>
                    <w:t>支持商品盘存上传:医院的药品进行盘点后，需要对药品包装进行扫码记录药品追溯码，并根据医疗保障局文件要求上传相关追溯信息到四川省医疗保障信息平台。</w:t>
                  </w:r>
                </w:p>
              </w:tc>
            </w:tr>
            <w:tr w14:paraId="34573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B01E8">
                  <w:pPr>
                    <w:pStyle w:val="4"/>
                    <w:jc w:val="center"/>
                  </w:pPr>
                  <w:r>
                    <w:rPr>
                      <w:rFonts w:ascii="仿宋_GB2312" w:hAnsi="仿宋_GB2312" w:eastAsia="仿宋_GB2312" w:cs="仿宋_GB2312"/>
                      <w:sz w:val="24"/>
                    </w:rPr>
                    <w:t>2</w:t>
                  </w:r>
                </w:p>
              </w:tc>
              <w:tc>
                <w:tcPr>
                  <w:tcW w:w="459" w:type="dxa"/>
                  <w:vMerge w:val="continue"/>
                  <w:tcBorders>
                    <w:top w:val="nil"/>
                    <w:left w:val="nil"/>
                    <w:bottom w:val="single" w:color="000000" w:sz="4" w:space="0"/>
                    <w:right w:val="single" w:color="000000" w:sz="4" w:space="0"/>
                  </w:tcBorders>
                </w:tcPr>
                <w:p w14:paraId="351AF933"/>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758CB">
                  <w:pPr>
                    <w:pStyle w:val="4"/>
                    <w:jc w:val="left"/>
                  </w:pPr>
                  <w:r>
                    <w:rPr>
                      <w:rFonts w:ascii="仿宋_GB2312" w:hAnsi="仿宋_GB2312" w:eastAsia="仿宋_GB2312" w:cs="仿宋_GB2312"/>
                      <w:sz w:val="24"/>
                    </w:rPr>
                    <w:t>支持商品库存变更:医院药品库存变化的时候，需要对药品包装进行扫码记录追溯码，并根据医疗保障局文件要求上传相关追溯信息到四川省医疗保障信息平台。</w:t>
                  </w:r>
                </w:p>
              </w:tc>
            </w:tr>
            <w:tr w14:paraId="3F48D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1151C">
                  <w:pPr>
                    <w:pStyle w:val="4"/>
                    <w:jc w:val="center"/>
                  </w:pPr>
                  <w:r>
                    <w:rPr>
                      <w:rFonts w:ascii="仿宋_GB2312" w:hAnsi="仿宋_GB2312" w:eastAsia="仿宋_GB2312" w:cs="仿宋_GB2312"/>
                      <w:sz w:val="24"/>
                    </w:rPr>
                    <w:t>3</w:t>
                  </w:r>
                </w:p>
              </w:tc>
              <w:tc>
                <w:tcPr>
                  <w:tcW w:w="459" w:type="dxa"/>
                  <w:vMerge w:val="continue"/>
                  <w:tcBorders>
                    <w:top w:val="nil"/>
                    <w:left w:val="nil"/>
                    <w:bottom w:val="single" w:color="000000" w:sz="4" w:space="0"/>
                    <w:right w:val="single" w:color="000000" w:sz="4" w:space="0"/>
                  </w:tcBorders>
                </w:tcPr>
                <w:p w14:paraId="3852A177"/>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6CE7E">
                  <w:pPr>
                    <w:pStyle w:val="4"/>
                    <w:jc w:val="left"/>
                  </w:pPr>
                  <w:r>
                    <w:rPr>
                      <w:rFonts w:ascii="仿宋_GB2312" w:hAnsi="仿宋_GB2312" w:eastAsia="仿宋_GB2312" w:cs="仿宋_GB2312"/>
                      <w:sz w:val="24"/>
                    </w:rPr>
                    <w:t>支持商品采购:医院采购药品后，需要对药品包装进行扫码记录追溯码，并根据医疗保障局文件要求上传相关追溯信息到四川省医疗保障信息平台。</w:t>
                  </w:r>
                </w:p>
              </w:tc>
            </w:tr>
            <w:tr w14:paraId="4660B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1D1D4">
                  <w:pPr>
                    <w:pStyle w:val="4"/>
                    <w:jc w:val="center"/>
                  </w:pPr>
                  <w:r>
                    <w:rPr>
                      <w:rFonts w:ascii="仿宋_GB2312" w:hAnsi="仿宋_GB2312" w:eastAsia="仿宋_GB2312" w:cs="仿宋_GB2312"/>
                      <w:sz w:val="24"/>
                    </w:rPr>
                    <w:t>4</w:t>
                  </w:r>
                </w:p>
              </w:tc>
              <w:tc>
                <w:tcPr>
                  <w:tcW w:w="459" w:type="dxa"/>
                  <w:vMerge w:val="continue"/>
                  <w:tcBorders>
                    <w:top w:val="nil"/>
                    <w:left w:val="nil"/>
                    <w:bottom w:val="single" w:color="000000" w:sz="4" w:space="0"/>
                    <w:right w:val="single" w:color="000000" w:sz="4" w:space="0"/>
                  </w:tcBorders>
                </w:tcPr>
                <w:p w14:paraId="29F7AFF4"/>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46E88">
                  <w:pPr>
                    <w:pStyle w:val="4"/>
                    <w:jc w:val="left"/>
                  </w:pPr>
                  <w:r>
                    <w:rPr>
                      <w:rFonts w:ascii="仿宋_GB2312" w:hAnsi="仿宋_GB2312" w:eastAsia="仿宋_GB2312" w:cs="仿宋_GB2312"/>
                      <w:sz w:val="24"/>
                    </w:rPr>
                    <w:t>支持商品采购退货:药品退货给厂家后，需要对药品包装进行扫码记录追溯码，并根据医疗保障局文件要求上传相关追溯信息到四川省医疗保障信息平台。</w:t>
                  </w:r>
                </w:p>
              </w:tc>
            </w:tr>
            <w:tr w14:paraId="00F0A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AA402">
                  <w:pPr>
                    <w:pStyle w:val="4"/>
                    <w:jc w:val="center"/>
                  </w:pPr>
                  <w:r>
                    <w:rPr>
                      <w:rFonts w:ascii="仿宋_GB2312" w:hAnsi="仿宋_GB2312" w:eastAsia="仿宋_GB2312" w:cs="仿宋_GB2312"/>
                      <w:sz w:val="24"/>
                    </w:rPr>
                    <w:t>5</w:t>
                  </w:r>
                </w:p>
              </w:tc>
              <w:tc>
                <w:tcPr>
                  <w:tcW w:w="459" w:type="dxa"/>
                  <w:vMerge w:val="continue"/>
                  <w:tcBorders>
                    <w:top w:val="nil"/>
                    <w:left w:val="nil"/>
                    <w:bottom w:val="single" w:color="000000" w:sz="4" w:space="0"/>
                    <w:right w:val="single" w:color="000000" w:sz="4" w:space="0"/>
                  </w:tcBorders>
                </w:tcPr>
                <w:p w14:paraId="0EB2E125"/>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72F21">
                  <w:pPr>
                    <w:pStyle w:val="4"/>
                    <w:jc w:val="left"/>
                  </w:pPr>
                  <w:r>
                    <w:rPr>
                      <w:rFonts w:ascii="仿宋_GB2312" w:hAnsi="仿宋_GB2312" w:eastAsia="仿宋_GB2312" w:cs="仿宋_GB2312"/>
                      <w:sz w:val="24"/>
                    </w:rPr>
                    <w:t>支持商品销售:药品发药给患者后，需要对药品包装进行扫码记录追溯码，并根据医疗保障局文件要求上传相关追溯信息到四川省医疗保障信息平台；同一处方多个药品时，需批量扫码，自动匹配。</w:t>
                  </w:r>
                </w:p>
              </w:tc>
            </w:tr>
            <w:tr w14:paraId="31C79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D702F">
                  <w:pPr>
                    <w:pStyle w:val="4"/>
                    <w:jc w:val="center"/>
                  </w:pPr>
                  <w:r>
                    <w:rPr>
                      <w:rFonts w:ascii="仿宋_GB2312" w:hAnsi="仿宋_GB2312" w:eastAsia="仿宋_GB2312" w:cs="仿宋_GB2312"/>
                      <w:sz w:val="24"/>
                    </w:rPr>
                    <w:t>6</w:t>
                  </w:r>
                </w:p>
              </w:tc>
              <w:tc>
                <w:tcPr>
                  <w:tcW w:w="459" w:type="dxa"/>
                  <w:vMerge w:val="continue"/>
                  <w:tcBorders>
                    <w:top w:val="nil"/>
                    <w:left w:val="nil"/>
                    <w:bottom w:val="single" w:color="000000" w:sz="4" w:space="0"/>
                    <w:right w:val="single" w:color="000000" w:sz="4" w:space="0"/>
                  </w:tcBorders>
                </w:tcPr>
                <w:p w14:paraId="69420DA8"/>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2926A">
                  <w:pPr>
                    <w:pStyle w:val="4"/>
                    <w:jc w:val="left"/>
                  </w:pPr>
                  <w:r>
                    <w:rPr>
                      <w:rFonts w:ascii="仿宋_GB2312" w:hAnsi="仿宋_GB2312" w:eastAsia="仿宋_GB2312" w:cs="仿宋_GB2312"/>
                      <w:sz w:val="24"/>
                    </w:rPr>
                    <w:t>支持商品销售退货:药品退药后，需要对退药包装进行扫码记录追溯码，再把药品销售退货追溯信息上传到四川省医疗保障信息平台。</w:t>
                  </w:r>
                </w:p>
              </w:tc>
            </w:tr>
            <w:tr w14:paraId="70A67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19FA4">
                  <w:pPr>
                    <w:pStyle w:val="4"/>
                    <w:jc w:val="center"/>
                  </w:pPr>
                  <w:r>
                    <w:rPr>
                      <w:rFonts w:ascii="仿宋_GB2312" w:hAnsi="仿宋_GB2312" w:eastAsia="仿宋_GB2312" w:cs="仿宋_GB2312"/>
                      <w:sz w:val="24"/>
                    </w:rPr>
                    <w:t>7</w:t>
                  </w:r>
                </w:p>
              </w:tc>
              <w:tc>
                <w:tcPr>
                  <w:tcW w:w="459" w:type="dxa"/>
                  <w:vMerge w:val="continue"/>
                  <w:tcBorders>
                    <w:top w:val="nil"/>
                    <w:left w:val="nil"/>
                    <w:bottom w:val="single" w:color="000000" w:sz="4" w:space="0"/>
                    <w:right w:val="single" w:color="000000" w:sz="4" w:space="0"/>
                  </w:tcBorders>
                </w:tcPr>
                <w:p w14:paraId="12E401D9"/>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5F29A">
                  <w:pPr>
                    <w:pStyle w:val="4"/>
                    <w:jc w:val="left"/>
                  </w:pPr>
                  <w:r>
                    <w:rPr>
                      <w:rFonts w:ascii="仿宋_GB2312" w:hAnsi="仿宋_GB2312" w:eastAsia="仿宋_GB2312" w:cs="仿宋_GB2312"/>
                      <w:sz w:val="24"/>
                    </w:rPr>
                    <w:t>支持商品信息删除:支持院内删除商品信息上传到四川省医疗保障信息平台。</w:t>
                  </w:r>
                </w:p>
              </w:tc>
            </w:tr>
            <w:tr w14:paraId="3B8D2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440A1">
                  <w:pPr>
                    <w:pStyle w:val="4"/>
                    <w:jc w:val="center"/>
                  </w:pPr>
                  <w:r>
                    <w:rPr>
                      <w:rFonts w:ascii="仿宋_GB2312" w:hAnsi="仿宋_GB2312" w:eastAsia="仿宋_GB2312" w:cs="仿宋_GB2312"/>
                      <w:sz w:val="24"/>
                    </w:rPr>
                    <w:t>8</w:t>
                  </w:r>
                </w:p>
              </w:tc>
              <w:tc>
                <w:tcPr>
                  <w:tcW w:w="459" w:type="dxa"/>
                  <w:vMerge w:val="continue"/>
                  <w:tcBorders>
                    <w:top w:val="nil"/>
                    <w:left w:val="nil"/>
                    <w:bottom w:val="single" w:color="000000" w:sz="4" w:space="0"/>
                    <w:right w:val="single" w:color="000000" w:sz="4" w:space="0"/>
                  </w:tcBorders>
                </w:tcPr>
                <w:p w14:paraId="099880B9"/>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6A092">
                  <w:pPr>
                    <w:pStyle w:val="4"/>
                    <w:jc w:val="left"/>
                  </w:pPr>
                  <w:r>
                    <w:rPr>
                      <w:rFonts w:ascii="仿宋_GB2312" w:hAnsi="仿宋_GB2312" w:eastAsia="仿宋_GB2312" w:cs="仿宋_GB2312"/>
                      <w:sz w:val="24"/>
                    </w:rPr>
                    <w:t>支持商品追溯码上传查询:可以通过流水号查询追溯码上传信息。</w:t>
                  </w:r>
                </w:p>
              </w:tc>
            </w:tr>
            <w:tr w14:paraId="0FCA1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8760E">
                  <w:pPr>
                    <w:pStyle w:val="4"/>
                    <w:jc w:val="center"/>
                  </w:pPr>
                  <w:r>
                    <w:rPr>
                      <w:rFonts w:ascii="仿宋_GB2312" w:hAnsi="仿宋_GB2312" w:eastAsia="仿宋_GB2312" w:cs="仿宋_GB2312"/>
                      <w:sz w:val="24"/>
                    </w:rPr>
                    <w:t>9</w:t>
                  </w:r>
                </w:p>
              </w:tc>
              <w:tc>
                <w:tcPr>
                  <w:tcW w:w="459" w:type="dxa"/>
                  <w:vMerge w:val="continue"/>
                  <w:tcBorders>
                    <w:top w:val="nil"/>
                    <w:left w:val="nil"/>
                    <w:bottom w:val="single" w:color="000000" w:sz="4" w:space="0"/>
                    <w:right w:val="single" w:color="000000" w:sz="4" w:space="0"/>
                  </w:tcBorders>
                </w:tcPr>
                <w:p w14:paraId="241118F6"/>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92731">
                  <w:pPr>
                    <w:pStyle w:val="4"/>
                    <w:jc w:val="left"/>
                  </w:pPr>
                  <w:r>
                    <w:rPr>
                      <w:rFonts w:ascii="仿宋_GB2312" w:hAnsi="仿宋_GB2312" w:eastAsia="仿宋_GB2312" w:cs="仿宋_GB2312"/>
                      <w:sz w:val="24"/>
                    </w:rPr>
                    <w:t>支持院内追溯码上传基础数据库建设:可以在指定功能界面进行同追溯码上传工作的相关信息基础库维护，如药品名称、生产商、剂量、商品码、追溯码、医保编码。</w:t>
                  </w:r>
                </w:p>
              </w:tc>
            </w:tr>
            <w:tr w14:paraId="216AD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0C1309">
                  <w:pPr>
                    <w:pStyle w:val="4"/>
                    <w:jc w:val="center"/>
                  </w:pPr>
                  <w:r>
                    <w:rPr>
                      <w:rFonts w:ascii="仿宋_GB2312" w:hAnsi="仿宋_GB2312" w:eastAsia="仿宋_GB2312" w:cs="仿宋_GB2312"/>
                      <w:sz w:val="24"/>
                    </w:rPr>
                    <w:t>10</w:t>
                  </w:r>
                </w:p>
              </w:tc>
              <w:tc>
                <w:tcPr>
                  <w:tcW w:w="459" w:type="dxa"/>
                  <w:vMerge w:val="continue"/>
                  <w:tcBorders>
                    <w:top w:val="nil"/>
                    <w:left w:val="nil"/>
                    <w:bottom w:val="single" w:color="000000" w:sz="4" w:space="0"/>
                    <w:right w:val="single" w:color="000000" w:sz="4" w:space="0"/>
                  </w:tcBorders>
                </w:tcPr>
                <w:p w14:paraId="48590BC8"/>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B1F04">
                  <w:pPr>
                    <w:pStyle w:val="4"/>
                    <w:jc w:val="left"/>
                  </w:pPr>
                  <w:r>
                    <w:rPr>
                      <w:rFonts w:ascii="仿宋_GB2312" w:hAnsi="仿宋_GB2312" w:eastAsia="仿宋_GB2312" w:cs="仿宋_GB2312"/>
                      <w:sz w:val="24"/>
                    </w:rPr>
                    <w:t>支持数据关联上传：通过药品盘存、库存变更、采购、采购退货、销售、销售退货环节采集到的追溯码信息，可以通过同院内追溯码上传基础数据库数据或其他相关数据库关联，自动上传医疗保障局文件要求的相关追溯信息。</w:t>
                  </w:r>
                </w:p>
              </w:tc>
            </w:tr>
            <w:tr w14:paraId="6ADBC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9AA52">
                  <w:pPr>
                    <w:pStyle w:val="4"/>
                    <w:jc w:val="center"/>
                  </w:pPr>
                  <w:r>
                    <w:rPr>
                      <w:rFonts w:ascii="仿宋_GB2312" w:hAnsi="仿宋_GB2312" w:eastAsia="仿宋_GB2312" w:cs="仿宋_GB2312"/>
                      <w:sz w:val="24"/>
                    </w:rPr>
                    <w:t>11</w:t>
                  </w:r>
                </w:p>
              </w:tc>
              <w:tc>
                <w:tcPr>
                  <w:tcW w:w="459" w:type="dxa"/>
                  <w:vMerge w:val="continue"/>
                  <w:tcBorders>
                    <w:top w:val="nil"/>
                    <w:left w:val="nil"/>
                    <w:bottom w:val="single" w:color="000000" w:sz="4" w:space="0"/>
                    <w:right w:val="single" w:color="000000" w:sz="4" w:space="0"/>
                  </w:tcBorders>
                </w:tcPr>
                <w:p w14:paraId="1B34D3CC"/>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2D662">
                  <w:pPr>
                    <w:pStyle w:val="4"/>
                    <w:jc w:val="left"/>
                  </w:pPr>
                  <w:r>
                    <w:rPr>
                      <w:rFonts w:ascii="仿宋_GB2312" w:hAnsi="仿宋_GB2312" w:eastAsia="仿宋_GB2312" w:cs="仿宋_GB2312"/>
                      <w:sz w:val="24"/>
                    </w:rPr>
                    <w:t>支持追溯码批量上传功能:药品盘存、库存变更、采购、采购退货、销售、销售退货环节产生的需上传的药品追溯及相关信息可通过及时或者定时方式进行上传；可以通过excel文档方式批量导入历史药品追溯码及相关信息手动或自动上传到四川省医疗保障信息平台。</w:t>
                  </w:r>
                </w:p>
              </w:tc>
            </w:tr>
            <w:tr w14:paraId="17A46B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FAA7B">
                  <w:pPr>
                    <w:pStyle w:val="4"/>
                    <w:jc w:val="center"/>
                  </w:pPr>
                  <w:r>
                    <w:rPr>
                      <w:rFonts w:ascii="仿宋_GB2312" w:hAnsi="仿宋_GB2312" w:eastAsia="仿宋_GB2312" w:cs="仿宋_GB2312"/>
                      <w:sz w:val="24"/>
                    </w:rPr>
                    <w:t>12</w:t>
                  </w:r>
                </w:p>
              </w:tc>
              <w:tc>
                <w:tcPr>
                  <w:tcW w:w="459" w:type="dxa"/>
                  <w:vMerge w:val="continue"/>
                  <w:tcBorders>
                    <w:top w:val="nil"/>
                    <w:left w:val="nil"/>
                    <w:bottom w:val="single" w:color="000000" w:sz="4" w:space="0"/>
                    <w:right w:val="single" w:color="000000" w:sz="4" w:space="0"/>
                  </w:tcBorders>
                </w:tcPr>
                <w:p w14:paraId="4F4602FB"/>
              </w:tc>
              <w:tc>
                <w:tcPr>
                  <w:tcW w:w="45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FA093">
                  <w:pPr>
                    <w:pStyle w:val="4"/>
                    <w:jc w:val="left"/>
                  </w:pPr>
                  <w:r>
                    <w:rPr>
                      <w:rFonts w:ascii="仿宋_GB2312" w:hAnsi="仿宋_GB2312" w:eastAsia="仿宋_GB2312" w:cs="仿宋_GB2312"/>
                      <w:sz w:val="24"/>
                    </w:rPr>
                    <w:t>★医保政策支持:可以根据医疗保障局对追溯码采集工作相关政策要求进行HIS系统相关适应性改造。至少包括接入国家医疗保障局药品追溯码商品码与医保药品编码的三码关系映射库、药品各级销售包装单元的包装级联映射库、各类追溯码的追溯码规则库，以及接入后相关追溯码采集环节的适应性改造。</w:t>
                  </w:r>
                </w:p>
              </w:tc>
            </w:tr>
          </w:tbl>
          <w:p w14:paraId="2967531B">
            <w:pPr>
              <w:pStyle w:val="4"/>
              <w:jc w:val="both"/>
            </w:pPr>
            <w:r>
              <w:rPr>
                <w:rFonts w:ascii="仿宋_GB2312" w:hAnsi="仿宋_GB2312" w:eastAsia="仿宋_GB2312" w:cs="仿宋_GB2312"/>
                <w:b/>
                <w:sz w:val="24"/>
              </w:rPr>
              <w:t>（2）追溯码拍照采集设备</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
              <w:gridCol w:w="465"/>
              <w:gridCol w:w="4641"/>
            </w:tblGrid>
            <w:tr w14:paraId="7A6A1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1F4D10">
                  <w:pPr>
                    <w:pStyle w:val="4"/>
                    <w:jc w:val="center"/>
                  </w:pPr>
                  <w:r>
                    <w:rPr>
                      <w:rFonts w:ascii="仿宋_GB2312" w:hAnsi="仿宋_GB2312" w:eastAsia="仿宋_GB2312" w:cs="仿宋_GB2312"/>
                      <w:sz w:val="24"/>
                    </w:rPr>
                    <w:t>1</w:t>
                  </w:r>
                </w:p>
              </w:tc>
              <w:tc>
                <w:tcPr>
                  <w:tcW w:w="46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CF40DE">
                  <w:pPr>
                    <w:pStyle w:val="4"/>
                    <w:jc w:val="center"/>
                  </w:pPr>
                  <w:r>
                    <w:rPr>
                      <w:rFonts w:ascii="仿宋_GB2312" w:hAnsi="仿宋_GB2312" w:eastAsia="仿宋_GB2312" w:cs="仿宋_GB2312"/>
                      <w:sz w:val="24"/>
                    </w:rPr>
                    <w:t>追溯码拍照采集设备</w:t>
                  </w:r>
                </w:p>
              </w:tc>
              <w:tc>
                <w:tcPr>
                  <w:tcW w:w="471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5E694F">
                  <w:pPr>
                    <w:pStyle w:val="4"/>
                    <w:jc w:val="left"/>
                  </w:pPr>
                  <w:r>
                    <w:rPr>
                      <w:rFonts w:ascii="仿宋_GB2312" w:hAnsi="仿宋_GB2312" w:eastAsia="仿宋_GB2312" w:cs="仿宋_GB2312"/>
                      <w:sz w:val="24"/>
                    </w:rPr>
                    <w:t>条码扫码镜头不低于1600万像素4612*3468分辨率，A3幅面，CMOS传感器，至少支持药品追溯码、药品电子监管码、器械UDI码、一二维码识别。</w:t>
                  </w:r>
                </w:p>
              </w:tc>
            </w:tr>
            <w:tr w14:paraId="2CA297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CBEEC">
                  <w:pPr>
                    <w:pStyle w:val="4"/>
                    <w:jc w:val="center"/>
                  </w:pPr>
                  <w:r>
                    <w:rPr>
                      <w:rFonts w:ascii="仿宋_GB2312" w:hAnsi="仿宋_GB2312" w:eastAsia="仿宋_GB2312" w:cs="仿宋_GB2312"/>
                      <w:sz w:val="24"/>
                    </w:rPr>
                    <w:t>2</w:t>
                  </w:r>
                </w:p>
              </w:tc>
              <w:tc>
                <w:tcPr>
                  <w:tcW w:w="465" w:type="dxa"/>
                  <w:vMerge w:val="continue"/>
                  <w:tcBorders>
                    <w:top w:val="single" w:color="000000" w:sz="4" w:space="0"/>
                    <w:left w:val="nil"/>
                    <w:bottom w:val="single" w:color="000000" w:sz="4" w:space="0"/>
                    <w:right w:val="single" w:color="000000" w:sz="4" w:space="0"/>
                  </w:tcBorders>
                </w:tcPr>
                <w:p w14:paraId="7B9CBADD"/>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11C82">
                  <w:pPr>
                    <w:pStyle w:val="4"/>
                    <w:jc w:val="left"/>
                  </w:pPr>
                  <w:r>
                    <w:rPr>
                      <w:rFonts w:ascii="仿宋_GB2312" w:hAnsi="仿宋_GB2312" w:eastAsia="仿宋_GB2312" w:cs="仿宋_GB2312"/>
                      <w:sz w:val="24"/>
                    </w:rPr>
                    <w:t>出药影像留存，针对部分患者拿错药或者药物货不对版问题，识读追溯码的同时对该次药品进行影像拍照留存，后续可通过订单号查询到当前出药的实际情况。</w:t>
                  </w:r>
                </w:p>
              </w:tc>
            </w:tr>
            <w:tr w14:paraId="31683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E257D">
                  <w:pPr>
                    <w:pStyle w:val="4"/>
                    <w:jc w:val="center"/>
                  </w:pPr>
                  <w:r>
                    <w:rPr>
                      <w:rFonts w:ascii="仿宋_GB2312" w:hAnsi="仿宋_GB2312" w:eastAsia="仿宋_GB2312" w:cs="仿宋_GB2312"/>
                      <w:sz w:val="24"/>
                    </w:rPr>
                    <w:t>3</w:t>
                  </w:r>
                </w:p>
              </w:tc>
              <w:tc>
                <w:tcPr>
                  <w:tcW w:w="465" w:type="dxa"/>
                  <w:vMerge w:val="continue"/>
                  <w:tcBorders>
                    <w:top w:val="single" w:color="000000" w:sz="4" w:space="0"/>
                    <w:left w:val="nil"/>
                    <w:bottom w:val="single" w:color="000000" w:sz="4" w:space="0"/>
                    <w:right w:val="single" w:color="000000" w:sz="4" w:space="0"/>
                  </w:tcBorders>
                </w:tcPr>
                <w:p w14:paraId="7019FF01"/>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474F4">
                  <w:pPr>
                    <w:pStyle w:val="4"/>
                    <w:jc w:val="left"/>
                  </w:pPr>
                  <w:r>
                    <w:rPr>
                      <w:rFonts w:ascii="仿宋_GB2312" w:hAnsi="仿宋_GB2312" w:eastAsia="仿宋_GB2312" w:cs="仿宋_GB2312"/>
                      <w:sz w:val="24"/>
                    </w:rPr>
                    <w:t>可同时摆放≥100个条码进行一秒识读，无需垂直或者水平对准，任意角度摆放，设备自带喇叭，识别结果通过语音播报进行提示。</w:t>
                  </w:r>
                </w:p>
              </w:tc>
            </w:tr>
            <w:tr w14:paraId="56F50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2F60A">
                  <w:pPr>
                    <w:pStyle w:val="4"/>
                    <w:jc w:val="center"/>
                  </w:pPr>
                  <w:r>
                    <w:rPr>
                      <w:rFonts w:ascii="仿宋_GB2312" w:hAnsi="仿宋_GB2312" w:eastAsia="仿宋_GB2312" w:cs="仿宋_GB2312"/>
                      <w:sz w:val="24"/>
                    </w:rPr>
                    <w:t>4</w:t>
                  </w:r>
                </w:p>
              </w:tc>
              <w:tc>
                <w:tcPr>
                  <w:tcW w:w="465" w:type="dxa"/>
                  <w:vMerge w:val="continue"/>
                  <w:tcBorders>
                    <w:top w:val="single" w:color="000000" w:sz="4" w:space="0"/>
                    <w:left w:val="nil"/>
                    <w:bottom w:val="single" w:color="000000" w:sz="4" w:space="0"/>
                    <w:right w:val="single" w:color="000000" w:sz="4" w:space="0"/>
                  </w:tcBorders>
                </w:tcPr>
                <w:p w14:paraId="0D955C7A"/>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FBA82">
                  <w:pPr>
                    <w:pStyle w:val="4"/>
                    <w:jc w:val="left"/>
                  </w:pPr>
                  <w:r>
                    <w:rPr>
                      <w:rFonts w:ascii="仿宋_GB2312" w:hAnsi="仿宋_GB2312" w:eastAsia="仿宋_GB2312" w:cs="仿宋_GB2312"/>
                      <w:sz w:val="24"/>
                    </w:rPr>
                    <w:t>支持电脑端视频画面中自动对条码进行方框标识、条码结果标注的动态展示。</w:t>
                  </w:r>
                </w:p>
              </w:tc>
            </w:tr>
            <w:tr w14:paraId="396BA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FA0AA">
                  <w:pPr>
                    <w:pStyle w:val="4"/>
                    <w:jc w:val="center"/>
                  </w:pPr>
                  <w:r>
                    <w:rPr>
                      <w:rFonts w:ascii="仿宋_GB2312" w:hAnsi="仿宋_GB2312" w:eastAsia="仿宋_GB2312" w:cs="仿宋_GB2312"/>
                      <w:sz w:val="24"/>
                    </w:rPr>
                    <w:t>5</w:t>
                  </w:r>
                </w:p>
              </w:tc>
              <w:tc>
                <w:tcPr>
                  <w:tcW w:w="465" w:type="dxa"/>
                  <w:vMerge w:val="continue"/>
                  <w:tcBorders>
                    <w:top w:val="single" w:color="000000" w:sz="4" w:space="0"/>
                    <w:left w:val="nil"/>
                    <w:bottom w:val="single" w:color="000000" w:sz="4" w:space="0"/>
                    <w:right w:val="single" w:color="000000" w:sz="4" w:space="0"/>
                  </w:tcBorders>
                </w:tcPr>
                <w:p w14:paraId="1354444A"/>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1C2D5">
                  <w:pPr>
                    <w:pStyle w:val="4"/>
                    <w:jc w:val="left"/>
                  </w:pPr>
                  <w:r>
                    <w:rPr>
                      <w:rFonts w:ascii="仿宋_GB2312" w:hAnsi="仿宋_GB2312" w:eastAsia="仿宋_GB2312" w:cs="仿宋_GB2312"/>
                      <w:sz w:val="24"/>
                    </w:rPr>
                    <w:t>支持电脑本地应用软件可视化识读、记录、查询条码，同时支持可视化光标定位输出到系统，一次返回台面上所有条码结果。</w:t>
                  </w:r>
                </w:p>
              </w:tc>
            </w:tr>
            <w:tr w14:paraId="7E9A85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2A55C">
                  <w:pPr>
                    <w:pStyle w:val="4"/>
                    <w:jc w:val="center"/>
                  </w:pPr>
                  <w:r>
                    <w:rPr>
                      <w:rFonts w:ascii="仿宋_GB2312" w:hAnsi="仿宋_GB2312" w:eastAsia="仿宋_GB2312" w:cs="仿宋_GB2312"/>
                      <w:sz w:val="24"/>
                    </w:rPr>
                    <w:t>6</w:t>
                  </w:r>
                </w:p>
              </w:tc>
              <w:tc>
                <w:tcPr>
                  <w:tcW w:w="465" w:type="dxa"/>
                  <w:vMerge w:val="continue"/>
                  <w:tcBorders>
                    <w:top w:val="single" w:color="000000" w:sz="4" w:space="0"/>
                    <w:left w:val="nil"/>
                    <w:bottom w:val="single" w:color="000000" w:sz="4" w:space="0"/>
                    <w:right w:val="single" w:color="000000" w:sz="4" w:space="0"/>
                  </w:tcBorders>
                </w:tcPr>
                <w:p w14:paraId="4CCB5BB5"/>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3395B">
                  <w:pPr>
                    <w:pStyle w:val="4"/>
                    <w:jc w:val="left"/>
                  </w:pPr>
                  <w:r>
                    <w:rPr>
                      <w:rFonts w:ascii="仿宋_GB2312" w:hAnsi="仿宋_GB2312" w:eastAsia="仿宋_GB2312" w:cs="仿宋_GB2312"/>
                      <w:sz w:val="24"/>
                    </w:rPr>
                    <w:t>高景深玻璃镜头，兼容不同尺寸药品盒溯源码的精确聚焦及识别，识别成功通过溯源一体机设备进行声音提示。</w:t>
                  </w:r>
                </w:p>
              </w:tc>
            </w:tr>
            <w:tr w14:paraId="2F28D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AC346">
                  <w:pPr>
                    <w:pStyle w:val="4"/>
                    <w:jc w:val="center"/>
                  </w:pPr>
                  <w:r>
                    <w:rPr>
                      <w:rFonts w:ascii="仿宋_GB2312" w:hAnsi="仿宋_GB2312" w:eastAsia="仿宋_GB2312" w:cs="仿宋_GB2312"/>
                      <w:sz w:val="24"/>
                    </w:rPr>
                    <w:t>7</w:t>
                  </w:r>
                </w:p>
              </w:tc>
              <w:tc>
                <w:tcPr>
                  <w:tcW w:w="465" w:type="dxa"/>
                  <w:vMerge w:val="continue"/>
                  <w:tcBorders>
                    <w:top w:val="single" w:color="000000" w:sz="4" w:space="0"/>
                    <w:left w:val="nil"/>
                    <w:bottom w:val="single" w:color="000000" w:sz="4" w:space="0"/>
                    <w:right w:val="single" w:color="000000" w:sz="4" w:space="0"/>
                  </w:tcBorders>
                </w:tcPr>
                <w:p w14:paraId="6B385932"/>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DB1B9">
                  <w:pPr>
                    <w:pStyle w:val="4"/>
                    <w:jc w:val="left"/>
                  </w:pPr>
                  <w:r>
                    <w:rPr>
                      <w:rFonts w:ascii="仿宋_GB2312" w:hAnsi="仿宋_GB2312" w:eastAsia="仿宋_GB2312" w:cs="仿宋_GB2312"/>
                      <w:sz w:val="24"/>
                    </w:rPr>
                    <w:t>触控三档光源，带雾状白色柔光罩；底板全铺白色PVC，底座四角配置A3拉伸条。镜头部位带A3和A4对焦9级以上刻度标识。</w:t>
                  </w:r>
                </w:p>
              </w:tc>
            </w:tr>
            <w:tr w14:paraId="708F35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C811B">
                  <w:pPr>
                    <w:pStyle w:val="4"/>
                    <w:jc w:val="center"/>
                  </w:pPr>
                  <w:r>
                    <w:rPr>
                      <w:rFonts w:ascii="仿宋_GB2312" w:hAnsi="仿宋_GB2312" w:eastAsia="仿宋_GB2312" w:cs="仿宋_GB2312"/>
                      <w:sz w:val="24"/>
                    </w:rPr>
                    <w:t>8</w:t>
                  </w:r>
                </w:p>
              </w:tc>
              <w:tc>
                <w:tcPr>
                  <w:tcW w:w="465" w:type="dxa"/>
                  <w:vMerge w:val="continue"/>
                  <w:tcBorders>
                    <w:top w:val="single" w:color="000000" w:sz="4" w:space="0"/>
                    <w:left w:val="nil"/>
                    <w:bottom w:val="single" w:color="000000" w:sz="4" w:space="0"/>
                    <w:right w:val="single" w:color="000000" w:sz="4" w:space="0"/>
                  </w:tcBorders>
                </w:tcPr>
                <w:p w14:paraId="567E143C"/>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B1C09">
                  <w:pPr>
                    <w:pStyle w:val="4"/>
                    <w:jc w:val="left"/>
                  </w:pPr>
                  <w:r>
                    <w:rPr>
                      <w:rFonts w:ascii="仿宋_GB2312" w:hAnsi="仿宋_GB2312" w:eastAsia="仿宋_GB2312" w:cs="仿宋_GB2312"/>
                      <w:sz w:val="24"/>
                    </w:rPr>
                    <w:t>全金属圆杆材质结构。机器直插到底座自动连接通讯供电，无需单独USB接线。底座配置≥3个标准不低于USB2.0扩展口。</w:t>
                  </w:r>
                </w:p>
              </w:tc>
            </w:tr>
            <w:tr w14:paraId="4B982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7FD59">
                  <w:pPr>
                    <w:pStyle w:val="4"/>
                    <w:jc w:val="center"/>
                  </w:pPr>
                  <w:r>
                    <w:rPr>
                      <w:rFonts w:ascii="仿宋_GB2312" w:hAnsi="仿宋_GB2312" w:eastAsia="仿宋_GB2312" w:cs="仿宋_GB2312"/>
                      <w:sz w:val="24"/>
                    </w:rPr>
                    <w:t>9</w:t>
                  </w:r>
                </w:p>
              </w:tc>
              <w:tc>
                <w:tcPr>
                  <w:tcW w:w="465" w:type="dxa"/>
                  <w:vMerge w:val="continue"/>
                  <w:tcBorders>
                    <w:top w:val="single" w:color="000000" w:sz="4" w:space="0"/>
                    <w:left w:val="nil"/>
                    <w:bottom w:val="single" w:color="000000" w:sz="4" w:space="0"/>
                    <w:right w:val="single" w:color="000000" w:sz="4" w:space="0"/>
                  </w:tcBorders>
                </w:tcPr>
                <w:p w14:paraId="7E897543"/>
              </w:tc>
              <w:tc>
                <w:tcPr>
                  <w:tcW w:w="471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781A5">
                  <w:pPr>
                    <w:pStyle w:val="4"/>
                    <w:jc w:val="left"/>
                  </w:pPr>
                  <w:r>
                    <w:rPr>
                      <w:rFonts w:ascii="仿宋_GB2312" w:hAnsi="仿宋_GB2312" w:eastAsia="仿宋_GB2312" w:cs="仿宋_GB2312"/>
                      <w:sz w:val="24"/>
                    </w:rPr>
                    <w:t>底板反面需带≥1个凹陷隐藏式USB接口。</w:t>
                  </w:r>
                </w:p>
              </w:tc>
            </w:tr>
          </w:tbl>
          <w:p w14:paraId="62F2B303"/>
        </w:tc>
      </w:tr>
    </w:tbl>
    <w:p w14:paraId="70CDDF23">
      <w:pPr>
        <w:pStyle w:val="4"/>
        <w:jc w:val="left"/>
      </w:pPr>
      <w:r>
        <w:rPr>
          <w:rFonts w:ascii="仿宋_GB2312" w:hAnsi="仿宋_GB2312" w:eastAsia="仿宋_GB2312" w:cs="仿宋_GB2312"/>
        </w:rPr>
        <w:t>采购包2：</w:t>
      </w:r>
    </w:p>
    <w:p w14:paraId="36EE21C5">
      <w:pPr>
        <w:pStyle w:val="4"/>
        <w:jc w:val="left"/>
      </w:pPr>
      <w:r>
        <w:rPr>
          <w:rFonts w:ascii="仿宋_GB2312" w:hAnsi="仿宋_GB2312" w:eastAsia="仿宋_GB2312" w:cs="仿宋_GB2312"/>
        </w:rPr>
        <w:t>标的名称：耗材溯源码系统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3CA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0C72A1">
            <w:pPr>
              <w:pStyle w:val="4"/>
              <w:jc w:val="center"/>
            </w:pPr>
            <w:r>
              <w:rPr>
                <w:rFonts w:ascii="仿宋_GB2312" w:hAnsi="仿宋_GB2312" w:eastAsia="仿宋_GB2312" w:cs="仿宋_GB2312"/>
              </w:rPr>
              <w:t>序号</w:t>
            </w:r>
          </w:p>
        </w:tc>
        <w:tc>
          <w:tcPr>
            <w:tcW w:w="581" w:type="dxa"/>
          </w:tcPr>
          <w:p w14:paraId="71D4B1CE">
            <w:pPr>
              <w:pStyle w:val="4"/>
              <w:jc w:val="center"/>
            </w:pPr>
            <w:r>
              <w:rPr>
                <w:rFonts w:ascii="仿宋_GB2312" w:hAnsi="仿宋_GB2312" w:eastAsia="仿宋_GB2312" w:cs="仿宋_GB2312"/>
              </w:rPr>
              <w:t>符号标识</w:t>
            </w:r>
          </w:p>
        </w:tc>
        <w:tc>
          <w:tcPr>
            <w:tcW w:w="1495" w:type="dxa"/>
          </w:tcPr>
          <w:p w14:paraId="7B7151D6">
            <w:pPr>
              <w:pStyle w:val="4"/>
              <w:jc w:val="center"/>
            </w:pPr>
            <w:r>
              <w:rPr>
                <w:rFonts w:ascii="仿宋_GB2312" w:hAnsi="仿宋_GB2312" w:eastAsia="仿宋_GB2312" w:cs="仿宋_GB2312"/>
              </w:rPr>
              <w:t>技术要求名称</w:t>
            </w:r>
          </w:p>
        </w:tc>
        <w:tc>
          <w:tcPr>
            <w:tcW w:w="5814" w:type="dxa"/>
          </w:tcPr>
          <w:p w14:paraId="2FE00029">
            <w:pPr>
              <w:pStyle w:val="4"/>
              <w:jc w:val="center"/>
            </w:pPr>
            <w:r>
              <w:rPr>
                <w:rFonts w:ascii="仿宋_GB2312" w:hAnsi="仿宋_GB2312" w:eastAsia="仿宋_GB2312" w:cs="仿宋_GB2312"/>
              </w:rPr>
              <w:t>技术参数与性能指标</w:t>
            </w:r>
          </w:p>
        </w:tc>
      </w:tr>
      <w:tr w14:paraId="04C9F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BD21FC">
            <w:pPr>
              <w:pStyle w:val="4"/>
              <w:jc w:val="center"/>
            </w:pPr>
            <w:r>
              <w:rPr>
                <w:rFonts w:ascii="仿宋_GB2312" w:hAnsi="仿宋_GB2312" w:eastAsia="仿宋_GB2312" w:cs="仿宋_GB2312"/>
              </w:rPr>
              <w:t>1</w:t>
            </w:r>
          </w:p>
        </w:tc>
        <w:tc>
          <w:tcPr>
            <w:tcW w:w="581" w:type="dxa"/>
          </w:tcPr>
          <w:p w14:paraId="6F97E7C2">
            <w:pPr>
              <w:pStyle w:val="4"/>
              <w:jc w:val="center"/>
            </w:pPr>
            <w:r>
              <w:rPr>
                <w:rFonts w:ascii="仿宋_GB2312" w:hAnsi="仿宋_GB2312" w:eastAsia="仿宋_GB2312" w:cs="仿宋_GB2312"/>
              </w:rPr>
              <w:t>★</w:t>
            </w:r>
          </w:p>
        </w:tc>
        <w:tc>
          <w:tcPr>
            <w:tcW w:w="1495" w:type="dxa"/>
          </w:tcPr>
          <w:p w14:paraId="07531B0E">
            <w:pPr>
              <w:pStyle w:val="4"/>
              <w:jc w:val="left"/>
            </w:pPr>
            <w:r>
              <w:rPr>
                <w:rFonts w:ascii="仿宋_GB2312" w:hAnsi="仿宋_GB2312" w:eastAsia="仿宋_GB2312" w:cs="仿宋_GB2312"/>
              </w:rPr>
              <w:t>项目采购清单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6"/>
              <w:gridCol w:w="2638"/>
              <w:gridCol w:w="1036"/>
              <w:gridCol w:w="1004"/>
            </w:tblGrid>
            <w:tr w14:paraId="1F8F5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D9AA370">
                  <w:pPr>
                    <w:pStyle w:val="4"/>
                    <w:jc w:val="center"/>
                  </w:pPr>
                  <w:r>
                    <w:rPr>
                      <w:rFonts w:ascii="仿宋_GB2312" w:hAnsi="仿宋_GB2312" w:eastAsia="仿宋_GB2312" w:cs="仿宋_GB2312"/>
                      <w:sz w:val="24"/>
                    </w:rPr>
                    <w:t>序号</w:t>
                  </w:r>
                </w:p>
              </w:tc>
              <w:tc>
                <w:tcPr>
                  <w:tcW w:w="2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78F0AA9C">
                  <w:pPr>
                    <w:pStyle w:val="4"/>
                    <w:jc w:val="center"/>
                  </w:pPr>
                  <w:r>
                    <w:rPr>
                      <w:rFonts w:ascii="仿宋_GB2312" w:hAnsi="仿宋_GB2312" w:eastAsia="仿宋_GB2312" w:cs="仿宋_GB2312"/>
                      <w:sz w:val="24"/>
                    </w:rPr>
                    <w:t>货物名称（标的名称）</w:t>
                  </w:r>
                </w:p>
              </w:tc>
              <w:tc>
                <w:tcPr>
                  <w:tcW w:w="10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597FABA">
                  <w:pPr>
                    <w:pStyle w:val="4"/>
                    <w:jc w:val="center"/>
                  </w:pPr>
                  <w:r>
                    <w:rPr>
                      <w:rFonts w:ascii="仿宋_GB2312" w:hAnsi="仿宋_GB2312" w:eastAsia="仿宋_GB2312" w:cs="仿宋_GB2312"/>
                      <w:sz w:val="24"/>
                    </w:rPr>
                    <w:t>数量</w:t>
                  </w:r>
                </w:p>
              </w:tc>
              <w:tc>
                <w:tcPr>
                  <w:tcW w:w="10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09398E2B">
                  <w:pPr>
                    <w:pStyle w:val="4"/>
                    <w:jc w:val="center"/>
                  </w:pPr>
                  <w:r>
                    <w:rPr>
                      <w:rFonts w:ascii="仿宋_GB2312" w:hAnsi="仿宋_GB2312" w:eastAsia="仿宋_GB2312" w:cs="仿宋_GB2312"/>
                      <w:sz w:val="24"/>
                    </w:rPr>
                    <w:t>单位</w:t>
                  </w:r>
                </w:p>
              </w:tc>
            </w:tr>
            <w:tr w14:paraId="63841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C63EF">
                  <w:pPr>
                    <w:pStyle w:val="4"/>
                    <w:jc w:val="center"/>
                  </w:pPr>
                  <w:r>
                    <w:rPr>
                      <w:rFonts w:ascii="仿宋_GB2312" w:hAnsi="仿宋_GB2312" w:eastAsia="仿宋_GB2312" w:cs="仿宋_GB2312"/>
                      <w:sz w:val="24"/>
                    </w:rPr>
                    <w:t>1</w:t>
                  </w:r>
                </w:p>
              </w:tc>
              <w:tc>
                <w:tcPr>
                  <w:tcW w:w="2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BCCA0">
                  <w:pPr>
                    <w:pStyle w:val="4"/>
                    <w:jc w:val="center"/>
                  </w:pPr>
                  <w:r>
                    <w:rPr>
                      <w:rFonts w:ascii="仿宋_GB2312" w:hAnsi="仿宋_GB2312" w:eastAsia="仿宋_GB2312" w:cs="仿宋_GB2312"/>
                      <w:sz w:val="24"/>
                    </w:rPr>
                    <w:t>耗材溯源码系统</w:t>
                  </w:r>
                </w:p>
              </w:tc>
              <w:tc>
                <w:tcPr>
                  <w:tcW w:w="10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635C6">
                  <w:pPr>
                    <w:pStyle w:val="4"/>
                    <w:jc w:val="center"/>
                  </w:pPr>
                  <w:r>
                    <w:rPr>
                      <w:rFonts w:ascii="仿宋_GB2312" w:hAnsi="仿宋_GB2312" w:eastAsia="仿宋_GB2312" w:cs="仿宋_GB2312"/>
                      <w:sz w:val="24"/>
                    </w:rPr>
                    <w:t>1</w:t>
                  </w:r>
                </w:p>
              </w:tc>
              <w:tc>
                <w:tcPr>
                  <w:tcW w:w="10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DFE2B">
                  <w:pPr>
                    <w:pStyle w:val="4"/>
                    <w:jc w:val="center"/>
                  </w:pPr>
                  <w:r>
                    <w:rPr>
                      <w:rFonts w:ascii="仿宋_GB2312" w:hAnsi="仿宋_GB2312" w:eastAsia="仿宋_GB2312" w:cs="仿宋_GB2312"/>
                      <w:sz w:val="24"/>
                    </w:rPr>
                    <w:t>套</w:t>
                  </w:r>
                </w:p>
              </w:tc>
            </w:tr>
          </w:tbl>
          <w:p w14:paraId="3E224F06"/>
        </w:tc>
      </w:tr>
      <w:tr w14:paraId="5BF0B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CDE661">
            <w:pPr>
              <w:pStyle w:val="4"/>
              <w:jc w:val="center"/>
            </w:pPr>
            <w:r>
              <w:rPr>
                <w:rFonts w:ascii="仿宋_GB2312" w:hAnsi="仿宋_GB2312" w:eastAsia="仿宋_GB2312" w:cs="仿宋_GB2312"/>
              </w:rPr>
              <w:t>2</w:t>
            </w:r>
          </w:p>
        </w:tc>
        <w:tc>
          <w:tcPr>
            <w:tcW w:w="581" w:type="dxa"/>
          </w:tcPr>
          <w:p w14:paraId="7587067E"/>
        </w:tc>
        <w:tc>
          <w:tcPr>
            <w:tcW w:w="1495" w:type="dxa"/>
          </w:tcPr>
          <w:p w14:paraId="6582BE1A">
            <w:pPr>
              <w:pStyle w:val="4"/>
              <w:jc w:val="left"/>
            </w:pPr>
            <w:r>
              <w:rPr>
                <w:rFonts w:ascii="仿宋_GB2312" w:hAnsi="仿宋_GB2312" w:eastAsia="仿宋_GB2312" w:cs="仿宋_GB2312"/>
              </w:rPr>
              <w:t>技术要求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8"/>
              <w:gridCol w:w="430"/>
              <w:gridCol w:w="4684"/>
            </w:tblGrid>
            <w:tr w14:paraId="2FE7B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227F8D">
                  <w:pPr>
                    <w:pStyle w:val="4"/>
                    <w:jc w:val="left"/>
                  </w:pPr>
                  <w:r>
                    <w:rPr>
                      <w:rFonts w:ascii="仿宋_GB2312" w:hAnsi="仿宋_GB2312" w:eastAsia="仿宋_GB2312" w:cs="仿宋_GB2312"/>
                      <w:sz w:val="22"/>
                    </w:rPr>
                    <w:t>序号</w:t>
                  </w:r>
                </w:p>
              </w:tc>
              <w:tc>
                <w:tcPr>
                  <w:tcW w:w="4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7F1794">
                  <w:pPr>
                    <w:pStyle w:val="4"/>
                    <w:jc w:val="center"/>
                  </w:pPr>
                  <w:r>
                    <w:rPr>
                      <w:rFonts w:ascii="仿宋_GB2312" w:hAnsi="仿宋_GB2312" w:eastAsia="仿宋_GB2312" w:cs="仿宋_GB2312"/>
                      <w:sz w:val="22"/>
                    </w:rPr>
                    <w:t>内容</w:t>
                  </w:r>
                </w:p>
              </w:tc>
              <w:tc>
                <w:tcPr>
                  <w:tcW w:w="46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E468CC">
                  <w:pPr>
                    <w:pStyle w:val="4"/>
                    <w:jc w:val="center"/>
                  </w:pPr>
                  <w:r>
                    <w:rPr>
                      <w:rFonts w:ascii="仿宋_GB2312" w:hAnsi="仿宋_GB2312" w:eastAsia="仿宋_GB2312" w:cs="仿宋_GB2312"/>
                      <w:sz w:val="22"/>
                    </w:rPr>
                    <w:t>功能详细描述</w:t>
                  </w:r>
                </w:p>
              </w:tc>
            </w:tr>
            <w:tr w14:paraId="5FE86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3DAFA">
                  <w:pPr>
                    <w:pStyle w:val="4"/>
                    <w:jc w:val="center"/>
                  </w:pPr>
                  <w:r>
                    <w:rPr>
                      <w:rFonts w:ascii="仿宋_GB2312" w:hAnsi="仿宋_GB2312" w:eastAsia="仿宋_GB2312" w:cs="仿宋_GB2312"/>
                      <w:sz w:val="22"/>
                    </w:rPr>
                    <w:t>1</w:t>
                  </w:r>
                </w:p>
              </w:tc>
              <w:tc>
                <w:tcPr>
                  <w:tcW w:w="4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9128F89">
                  <w:pPr>
                    <w:pStyle w:val="4"/>
                    <w:jc w:val="center"/>
                  </w:pPr>
                  <w:r>
                    <w:rPr>
                      <w:rFonts w:ascii="仿宋_GB2312" w:hAnsi="仿宋_GB2312" w:eastAsia="仿宋_GB2312" w:cs="仿宋_GB2312"/>
                      <w:sz w:val="22"/>
                    </w:rPr>
                    <w:t>物流系统改造</w:t>
                  </w:r>
                </w:p>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07535">
                  <w:pPr>
                    <w:pStyle w:val="4"/>
                    <w:jc w:val="left"/>
                  </w:pPr>
                  <w:r>
                    <w:rPr>
                      <w:rFonts w:ascii="仿宋_GB2312" w:hAnsi="仿宋_GB2312" w:eastAsia="仿宋_GB2312" w:cs="仿宋_GB2312"/>
                      <w:sz w:val="22"/>
                    </w:rPr>
                    <w:t>支持商品盘存上传:医院的耗材进行盘点后，需要对耗材包装进行扫码记录UDI码，并根据医疗保障局文件要求上传相关追溯信息到四川省医疗保障信息平台。</w:t>
                  </w:r>
                </w:p>
              </w:tc>
            </w:tr>
            <w:tr w14:paraId="403B56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27BE8">
                  <w:pPr>
                    <w:pStyle w:val="4"/>
                    <w:jc w:val="center"/>
                  </w:pPr>
                  <w:r>
                    <w:rPr>
                      <w:rFonts w:ascii="仿宋_GB2312" w:hAnsi="仿宋_GB2312" w:eastAsia="仿宋_GB2312" w:cs="仿宋_GB2312"/>
                      <w:sz w:val="22"/>
                    </w:rPr>
                    <w:t>2</w:t>
                  </w:r>
                </w:p>
              </w:tc>
              <w:tc>
                <w:tcPr>
                  <w:tcW w:w="414" w:type="dxa"/>
                  <w:vMerge w:val="continue"/>
                  <w:tcBorders>
                    <w:top w:val="nil"/>
                    <w:left w:val="nil"/>
                    <w:bottom w:val="single" w:color="000000" w:sz="4" w:space="0"/>
                    <w:right w:val="single" w:color="000000" w:sz="4" w:space="0"/>
                  </w:tcBorders>
                </w:tcPr>
                <w:p w14:paraId="346498BC"/>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AD932">
                  <w:pPr>
                    <w:pStyle w:val="4"/>
                    <w:jc w:val="left"/>
                  </w:pPr>
                  <w:r>
                    <w:rPr>
                      <w:rFonts w:ascii="仿宋_GB2312" w:hAnsi="仿宋_GB2312" w:eastAsia="仿宋_GB2312" w:cs="仿宋_GB2312"/>
                      <w:sz w:val="22"/>
                    </w:rPr>
                    <w:t>支持商品库存变更:医院耗材库存变化的时候，需要对耗材包装进行扫码记录UDI码，并根据医疗保障局文件要求上传相关追溯信息到四川省医疗保障信息平台。</w:t>
                  </w:r>
                </w:p>
              </w:tc>
            </w:tr>
            <w:tr w14:paraId="3C9D0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CD8B3">
                  <w:pPr>
                    <w:pStyle w:val="4"/>
                    <w:jc w:val="center"/>
                  </w:pPr>
                  <w:r>
                    <w:rPr>
                      <w:rFonts w:ascii="仿宋_GB2312" w:hAnsi="仿宋_GB2312" w:eastAsia="仿宋_GB2312" w:cs="仿宋_GB2312"/>
                      <w:sz w:val="22"/>
                    </w:rPr>
                    <w:t>3</w:t>
                  </w:r>
                </w:p>
              </w:tc>
              <w:tc>
                <w:tcPr>
                  <w:tcW w:w="414" w:type="dxa"/>
                  <w:vMerge w:val="continue"/>
                  <w:tcBorders>
                    <w:top w:val="nil"/>
                    <w:left w:val="nil"/>
                    <w:bottom w:val="single" w:color="000000" w:sz="4" w:space="0"/>
                    <w:right w:val="single" w:color="000000" w:sz="4" w:space="0"/>
                  </w:tcBorders>
                </w:tcPr>
                <w:p w14:paraId="609D2BE3"/>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A0FA0">
                  <w:pPr>
                    <w:pStyle w:val="4"/>
                    <w:jc w:val="left"/>
                  </w:pPr>
                  <w:r>
                    <w:rPr>
                      <w:rFonts w:ascii="仿宋_GB2312" w:hAnsi="仿宋_GB2312" w:eastAsia="仿宋_GB2312" w:cs="仿宋_GB2312"/>
                      <w:sz w:val="22"/>
                    </w:rPr>
                    <w:t>支持商品采购:医院采购耗材后，需要对耗材包装进行扫码记录UDI码，并根据医疗保障局文件要求上传相关追溯信息到四川省医疗保障信息平台。</w:t>
                  </w:r>
                </w:p>
              </w:tc>
            </w:tr>
            <w:tr w14:paraId="5C14E5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75929">
                  <w:pPr>
                    <w:pStyle w:val="4"/>
                    <w:jc w:val="center"/>
                  </w:pPr>
                  <w:r>
                    <w:rPr>
                      <w:rFonts w:ascii="仿宋_GB2312" w:hAnsi="仿宋_GB2312" w:eastAsia="仿宋_GB2312" w:cs="仿宋_GB2312"/>
                      <w:sz w:val="22"/>
                    </w:rPr>
                    <w:t>4</w:t>
                  </w:r>
                </w:p>
              </w:tc>
              <w:tc>
                <w:tcPr>
                  <w:tcW w:w="414" w:type="dxa"/>
                  <w:vMerge w:val="continue"/>
                  <w:tcBorders>
                    <w:top w:val="nil"/>
                    <w:left w:val="nil"/>
                    <w:bottom w:val="single" w:color="000000" w:sz="4" w:space="0"/>
                    <w:right w:val="single" w:color="000000" w:sz="4" w:space="0"/>
                  </w:tcBorders>
                </w:tcPr>
                <w:p w14:paraId="05AF2F5C"/>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FDE36">
                  <w:pPr>
                    <w:pStyle w:val="4"/>
                    <w:jc w:val="left"/>
                  </w:pPr>
                  <w:r>
                    <w:rPr>
                      <w:rFonts w:ascii="仿宋_GB2312" w:hAnsi="仿宋_GB2312" w:eastAsia="仿宋_GB2312" w:cs="仿宋_GB2312"/>
                      <w:sz w:val="22"/>
                    </w:rPr>
                    <w:t>支持商品采购退货:耗材退货给厂家后，需要对耗材包装进行扫码记录UDI码，并根据医疗保障局文件要求上传相关追溯信息到四川省医疗保障信息平台。</w:t>
                  </w:r>
                </w:p>
              </w:tc>
            </w:tr>
            <w:tr w14:paraId="218B5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17CAE">
                  <w:pPr>
                    <w:pStyle w:val="4"/>
                    <w:jc w:val="center"/>
                  </w:pPr>
                  <w:r>
                    <w:rPr>
                      <w:rFonts w:ascii="仿宋_GB2312" w:hAnsi="仿宋_GB2312" w:eastAsia="仿宋_GB2312" w:cs="仿宋_GB2312"/>
                      <w:sz w:val="22"/>
                    </w:rPr>
                    <w:t>5</w:t>
                  </w:r>
                </w:p>
              </w:tc>
              <w:tc>
                <w:tcPr>
                  <w:tcW w:w="414" w:type="dxa"/>
                  <w:vMerge w:val="continue"/>
                  <w:tcBorders>
                    <w:top w:val="nil"/>
                    <w:left w:val="nil"/>
                    <w:bottom w:val="single" w:color="000000" w:sz="4" w:space="0"/>
                    <w:right w:val="single" w:color="000000" w:sz="4" w:space="0"/>
                  </w:tcBorders>
                </w:tcPr>
                <w:p w14:paraId="2E134147"/>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F2303">
                  <w:pPr>
                    <w:pStyle w:val="4"/>
                    <w:jc w:val="left"/>
                  </w:pPr>
                  <w:r>
                    <w:rPr>
                      <w:rFonts w:ascii="仿宋_GB2312" w:hAnsi="仿宋_GB2312" w:eastAsia="仿宋_GB2312" w:cs="仿宋_GB2312"/>
                      <w:sz w:val="22"/>
                    </w:rPr>
                    <w:t>支持商品销售:患者使用耗材后，需要对耗材包装进行扫码记录UDI码，并根据医疗保障局文件要求上传相关追溯信息到四川省医疗保障信息平台；</w:t>
                  </w:r>
                </w:p>
              </w:tc>
            </w:tr>
            <w:tr w14:paraId="7D248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77E9C">
                  <w:pPr>
                    <w:pStyle w:val="4"/>
                    <w:jc w:val="center"/>
                  </w:pPr>
                  <w:r>
                    <w:rPr>
                      <w:rFonts w:ascii="仿宋_GB2312" w:hAnsi="仿宋_GB2312" w:eastAsia="仿宋_GB2312" w:cs="仿宋_GB2312"/>
                      <w:sz w:val="22"/>
                    </w:rPr>
                    <w:t>6</w:t>
                  </w:r>
                </w:p>
              </w:tc>
              <w:tc>
                <w:tcPr>
                  <w:tcW w:w="414" w:type="dxa"/>
                  <w:vMerge w:val="continue"/>
                  <w:tcBorders>
                    <w:top w:val="nil"/>
                    <w:left w:val="nil"/>
                    <w:bottom w:val="single" w:color="000000" w:sz="4" w:space="0"/>
                    <w:right w:val="single" w:color="000000" w:sz="4" w:space="0"/>
                  </w:tcBorders>
                </w:tcPr>
                <w:p w14:paraId="0EAF8FCF"/>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900B7">
                  <w:pPr>
                    <w:pStyle w:val="4"/>
                    <w:jc w:val="left"/>
                  </w:pPr>
                  <w:r>
                    <w:rPr>
                      <w:rFonts w:ascii="仿宋_GB2312" w:hAnsi="仿宋_GB2312" w:eastAsia="仿宋_GB2312" w:cs="仿宋_GB2312"/>
                      <w:sz w:val="22"/>
                    </w:rPr>
                    <w:t>支持商品销售退货:耗材退费后，需要对退费耗材包装进行扫码记录UDI码，再把耗材销售退货追溯信息上传到四川省医疗保障信息平台。</w:t>
                  </w:r>
                </w:p>
              </w:tc>
            </w:tr>
            <w:tr w14:paraId="6C6BA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B9D5F">
                  <w:pPr>
                    <w:pStyle w:val="4"/>
                    <w:jc w:val="center"/>
                  </w:pPr>
                  <w:r>
                    <w:rPr>
                      <w:rFonts w:ascii="仿宋_GB2312" w:hAnsi="仿宋_GB2312" w:eastAsia="仿宋_GB2312" w:cs="仿宋_GB2312"/>
                      <w:sz w:val="22"/>
                    </w:rPr>
                    <w:t>7</w:t>
                  </w:r>
                </w:p>
              </w:tc>
              <w:tc>
                <w:tcPr>
                  <w:tcW w:w="414" w:type="dxa"/>
                  <w:vMerge w:val="continue"/>
                  <w:tcBorders>
                    <w:top w:val="nil"/>
                    <w:left w:val="nil"/>
                    <w:bottom w:val="single" w:color="000000" w:sz="4" w:space="0"/>
                    <w:right w:val="single" w:color="000000" w:sz="4" w:space="0"/>
                  </w:tcBorders>
                </w:tcPr>
                <w:p w14:paraId="02170025"/>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3DD3D">
                  <w:pPr>
                    <w:pStyle w:val="4"/>
                    <w:jc w:val="left"/>
                  </w:pPr>
                  <w:r>
                    <w:rPr>
                      <w:rFonts w:ascii="仿宋_GB2312" w:hAnsi="仿宋_GB2312" w:eastAsia="仿宋_GB2312" w:cs="仿宋_GB2312"/>
                      <w:sz w:val="22"/>
                    </w:rPr>
                    <w:t>支持商品信息删除:支持院内删除商品信息上传到四川省医疗保障信息平台。</w:t>
                  </w:r>
                </w:p>
              </w:tc>
            </w:tr>
            <w:tr w14:paraId="3DB7F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34C57">
                  <w:pPr>
                    <w:pStyle w:val="4"/>
                    <w:jc w:val="center"/>
                  </w:pPr>
                  <w:r>
                    <w:rPr>
                      <w:rFonts w:ascii="仿宋_GB2312" w:hAnsi="仿宋_GB2312" w:eastAsia="仿宋_GB2312" w:cs="仿宋_GB2312"/>
                      <w:sz w:val="22"/>
                    </w:rPr>
                    <w:t>8</w:t>
                  </w:r>
                </w:p>
              </w:tc>
              <w:tc>
                <w:tcPr>
                  <w:tcW w:w="414" w:type="dxa"/>
                  <w:vMerge w:val="continue"/>
                  <w:tcBorders>
                    <w:top w:val="nil"/>
                    <w:left w:val="nil"/>
                    <w:bottom w:val="single" w:color="000000" w:sz="4" w:space="0"/>
                    <w:right w:val="single" w:color="000000" w:sz="4" w:space="0"/>
                  </w:tcBorders>
                </w:tcPr>
                <w:p w14:paraId="208D6744"/>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F79FD">
                  <w:pPr>
                    <w:pStyle w:val="4"/>
                    <w:jc w:val="left"/>
                  </w:pPr>
                  <w:r>
                    <w:rPr>
                      <w:rFonts w:ascii="仿宋_GB2312" w:hAnsi="仿宋_GB2312" w:eastAsia="仿宋_GB2312" w:cs="仿宋_GB2312"/>
                      <w:sz w:val="22"/>
                    </w:rPr>
                    <w:t>支持商品UDI码上传查询:可以通过流水号查询UDI码上传信息。</w:t>
                  </w:r>
                </w:p>
              </w:tc>
            </w:tr>
            <w:tr w14:paraId="2E631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55376">
                  <w:pPr>
                    <w:pStyle w:val="4"/>
                    <w:jc w:val="center"/>
                  </w:pPr>
                  <w:r>
                    <w:rPr>
                      <w:rFonts w:ascii="仿宋_GB2312" w:hAnsi="仿宋_GB2312" w:eastAsia="仿宋_GB2312" w:cs="仿宋_GB2312"/>
                      <w:sz w:val="22"/>
                    </w:rPr>
                    <w:t>9</w:t>
                  </w:r>
                </w:p>
              </w:tc>
              <w:tc>
                <w:tcPr>
                  <w:tcW w:w="414" w:type="dxa"/>
                  <w:vMerge w:val="continue"/>
                  <w:tcBorders>
                    <w:top w:val="nil"/>
                    <w:left w:val="nil"/>
                    <w:bottom w:val="single" w:color="000000" w:sz="4" w:space="0"/>
                    <w:right w:val="single" w:color="000000" w:sz="4" w:space="0"/>
                  </w:tcBorders>
                </w:tcPr>
                <w:p w14:paraId="0D29F3BA"/>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9703B">
                  <w:pPr>
                    <w:pStyle w:val="4"/>
                    <w:jc w:val="left"/>
                  </w:pPr>
                  <w:r>
                    <w:rPr>
                      <w:rFonts w:ascii="仿宋_GB2312" w:hAnsi="仿宋_GB2312" w:eastAsia="仿宋_GB2312" w:cs="仿宋_GB2312"/>
                      <w:sz w:val="22"/>
                    </w:rPr>
                    <w:t>支持数据关联上传：通过耗材盘存、库存变更、采购、采购退货、销售、销售退货环节采集到的UDI码信息，同UDI码基础数据库数据或其他相关数据库关联，按照及时或者定时方式自动上传医疗保障局文件要求的相关追溯信息。</w:t>
                  </w:r>
                </w:p>
              </w:tc>
            </w:tr>
            <w:tr w14:paraId="3BD04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DAB3B">
                  <w:pPr>
                    <w:pStyle w:val="4"/>
                    <w:jc w:val="center"/>
                  </w:pPr>
                  <w:r>
                    <w:rPr>
                      <w:rFonts w:ascii="仿宋_GB2312" w:hAnsi="仿宋_GB2312" w:eastAsia="仿宋_GB2312" w:cs="仿宋_GB2312"/>
                      <w:sz w:val="22"/>
                    </w:rPr>
                    <w:t>10</w:t>
                  </w:r>
                </w:p>
              </w:tc>
              <w:tc>
                <w:tcPr>
                  <w:tcW w:w="414" w:type="dxa"/>
                  <w:vMerge w:val="continue"/>
                  <w:tcBorders>
                    <w:top w:val="nil"/>
                    <w:left w:val="nil"/>
                    <w:bottom w:val="single" w:color="000000" w:sz="4" w:space="0"/>
                    <w:right w:val="single" w:color="000000" w:sz="4" w:space="0"/>
                  </w:tcBorders>
                </w:tcPr>
                <w:p w14:paraId="53678524"/>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36F7E">
                  <w:pPr>
                    <w:pStyle w:val="4"/>
                    <w:jc w:val="left"/>
                  </w:pPr>
                  <w:r>
                    <w:rPr>
                      <w:rFonts w:ascii="仿宋_GB2312" w:hAnsi="仿宋_GB2312" w:eastAsia="仿宋_GB2312" w:cs="仿宋_GB2312"/>
                      <w:sz w:val="22"/>
                    </w:rPr>
                    <w:t>支持追溯信息手动批量上传功能:可以通过excel文档方式批量导入历史耗材UDI码及相关信息手动或自动上传到四川省医疗保障信息平台。</w:t>
                  </w:r>
                </w:p>
              </w:tc>
            </w:tr>
            <w:tr w14:paraId="4E1AFD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F9EC6">
                  <w:pPr>
                    <w:pStyle w:val="4"/>
                    <w:jc w:val="center"/>
                  </w:pPr>
                  <w:r>
                    <w:rPr>
                      <w:rFonts w:ascii="仿宋_GB2312" w:hAnsi="仿宋_GB2312" w:eastAsia="仿宋_GB2312" w:cs="仿宋_GB2312"/>
                      <w:sz w:val="22"/>
                    </w:rPr>
                    <w:t>11</w:t>
                  </w:r>
                </w:p>
              </w:tc>
              <w:tc>
                <w:tcPr>
                  <w:tcW w:w="414" w:type="dxa"/>
                  <w:vMerge w:val="continue"/>
                  <w:tcBorders>
                    <w:top w:val="nil"/>
                    <w:left w:val="nil"/>
                    <w:bottom w:val="single" w:color="000000" w:sz="4" w:space="0"/>
                    <w:right w:val="single" w:color="000000" w:sz="4" w:space="0"/>
                  </w:tcBorders>
                </w:tcPr>
                <w:p w14:paraId="36CE8B2A"/>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B62F7">
                  <w:pPr>
                    <w:pStyle w:val="4"/>
                    <w:jc w:val="left"/>
                  </w:pPr>
                  <w:r>
                    <w:rPr>
                      <w:rFonts w:ascii="仿宋_GB2312" w:hAnsi="仿宋_GB2312" w:eastAsia="仿宋_GB2312" w:cs="仿宋_GB2312"/>
                      <w:sz w:val="22"/>
                    </w:rPr>
                    <w:t>支持UDI码基础数据库建设:可以在指定功能界面进行UDI码上传工作的相关信息基础库维护，如耗材名称、生产商、剂量、商品码、UDI码、医保编码。统一医院低值耗材管理流程和耗材基本字典，统一低值耗材条码规则,耗材管理系统（中色V9.29系统）和计费系统（his计费系统6.6）的库存实时比对，计费系统消耗的数据需要返回到耗材管理系统中，作为材料出库单的源数据。在耗材管理系统中每个科室都有一个科室库房，科室库的物资增、减变化，在计费系统能实时查询耗材管理系统材料即时库存，计费系统消耗的数据通过视图返回给耗材管理系统。</w:t>
                  </w:r>
                </w:p>
              </w:tc>
            </w:tr>
            <w:tr w14:paraId="31FD1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08A20">
                  <w:pPr>
                    <w:pStyle w:val="4"/>
                    <w:jc w:val="center"/>
                  </w:pPr>
                  <w:r>
                    <w:rPr>
                      <w:rFonts w:ascii="仿宋_GB2312" w:hAnsi="仿宋_GB2312" w:eastAsia="仿宋_GB2312" w:cs="仿宋_GB2312"/>
                      <w:sz w:val="22"/>
                    </w:rPr>
                    <w:t>12</w:t>
                  </w:r>
                </w:p>
              </w:tc>
              <w:tc>
                <w:tcPr>
                  <w:tcW w:w="414" w:type="dxa"/>
                  <w:vMerge w:val="continue"/>
                  <w:tcBorders>
                    <w:top w:val="nil"/>
                    <w:left w:val="nil"/>
                    <w:bottom w:val="single" w:color="000000" w:sz="4" w:space="0"/>
                    <w:right w:val="single" w:color="000000" w:sz="4" w:space="0"/>
                  </w:tcBorders>
                </w:tcPr>
                <w:p w14:paraId="0CA1B4F2"/>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F64E8">
                  <w:pPr>
                    <w:pStyle w:val="4"/>
                    <w:jc w:val="left"/>
                  </w:pPr>
                  <w:r>
                    <w:rPr>
                      <w:rFonts w:ascii="仿宋_GB2312" w:hAnsi="仿宋_GB2312" w:eastAsia="仿宋_GB2312" w:cs="仿宋_GB2312"/>
                      <w:sz w:val="22"/>
                    </w:rPr>
                    <w:t>支持院内UDI码查询功能：物资管理部门在现在物流管理系统（物流管理望海v3.3.1）基础上实行UDI条码管理，可以实现通过UDI码查询供应商、供货时间，申请科室，申领时间，使用医生，使用时间和使用病人。</w:t>
                  </w:r>
                </w:p>
              </w:tc>
            </w:tr>
            <w:tr w14:paraId="077F8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5EF7C">
                  <w:pPr>
                    <w:pStyle w:val="4"/>
                    <w:jc w:val="center"/>
                  </w:pPr>
                  <w:r>
                    <w:rPr>
                      <w:rFonts w:ascii="仿宋_GB2312" w:hAnsi="仿宋_GB2312" w:eastAsia="仿宋_GB2312" w:cs="仿宋_GB2312"/>
                      <w:sz w:val="22"/>
                    </w:rPr>
                    <w:t>13</w:t>
                  </w:r>
                </w:p>
              </w:tc>
              <w:tc>
                <w:tcPr>
                  <w:tcW w:w="414" w:type="dxa"/>
                  <w:vMerge w:val="continue"/>
                  <w:tcBorders>
                    <w:top w:val="nil"/>
                    <w:left w:val="nil"/>
                    <w:bottom w:val="single" w:color="000000" w:sz="4" w:space="0"/>
                    <w:right w:val="single" w:color="000000" w:sz="4" w:space="0"/>
                  </w:tcBorders>
                </w:tcPr>
                <w:p w14:paraId="499B26C7"/>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187F5">
                  <w:pPr>
                    <w:pStyle w:val="4"/>
                    <w:jc w:val="left"/>
                  </w:pPr>
                  <w:r>
                    <w:rPr>
                      <w:rFonts w:ascii="仿宋_GB2312" w:hAnsi="仿宋_GB2312" w:eastAsia="仿宋_GB2312" w:cs="仿宋_GB2312"/>
                      <w:sz w:val="22"/>
                    </w:rPr>
                    <w:t>支持计费系统核销功能改造：医嘱计费或手工计费时，直接扣减耗材库存，并实现库存数量准确同步。当库存信息不足或无该耗材字典时，系统不能计费。</w:t>
                  </w:r>
                </w:p>
              </w:tc>
            </w:tr>
            <w:tr w14:paraId="632D7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4283E">
                  <w:pPr>
                    <w:pStyle w:val="4"/>
                    <w:jc w:val="center"/>
                  </w:pPr>
                  <w:r>
                    <w:rPr>
                      <w:rFonts w:ascii="仿宋_GB2312" w:hAnsi="仿宋_GB2312" w:eastAsia="仿宋_GB2312" w:cs="仿宋_GB2312"/>
                      <w:sz w:val="22"/>
                    </w:rPr>
                    <w:t>14</w:t>
                  </w:r>
                </w:p>
              </w:tc>
              <w:tc>
                <w:tcPr>
                  <w:tcW w:w="414" w:type="dxa"/>
                  <w:vMerge w:val="continue"/>
                  <w:tcBorders>
                    <w:top w:val="nil"/>
                    <w:left w:val="nil"/>
                    <w:bottom w:val="single" w:color="000000" w:sz="4" w:space="0"/>
                    <w:right w:val="single" w:color="000000" w:sz="4" w:space="0"/>
                  </w:tcBorders>
                </w:tcPr>
                <w:p w14:paraId="32D55F31"/>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484D43">
                  <w:pPr>
                    <w:pStyle w:val="4"/>
                    <w:jc w:val="left"/>
                  </w:pPr>
                  <w:r>
                    <w:rPr>
                      <w:rFonts w:ascii="仿宋_GB2312" w:hAnsi="仿宋_GB2312" w:eastAsia="仿宋_GB2312" w:cs="仿宋_GB2312"/>
                      <w:sz w:val="21"/>
                    </w:rPr>
                    <w:t>★</w:t>
                  </w:r>
                  <w:r>
                    <w:rPr>
                      <w:rFonts w:ascii="仿宋_GB2312" w:hAnsi="仿宋_GB2312" w:eastAsia="仿宋_GB2312" w:cs="仿宋_GB2312"/>
                      <w:sz w:val="22"/>
                    </w:rPr>
                    <w:t>医保政策支持:可以根据医疗保障局对UDI码采集工作相关政策要求进行系统相关适应性改造。至少包括接入国家医疗保障局耗材UDI码商品码与医保耗材编码的三码关系映射库、耗材各级销售包装单元的包装级联映射库、各类UDI码的UDI码规则库，以及接入后相关UDI码采集环节的适应性改造。</w:t>
                  </w:r>
                </w:p>
              </w:tc>
            </w:tr>
            <w:tr w14:paraId="0D949E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6744E">
                  <w:pPr>
                    <w:pStyle w:val="4"/>
                    <w:jc w:val="center"/>
                  </w:pPr>
                  <w:r>
                    <w:rPr>
                      <w:rFonts w:ascii="仿宋_GB2312" w:hAnsi="仿宋_GB2312" w:eastAsia="仿宋_GB2312" w:cs="仿宋_GB2312"/>
                      <w:sz w:val="22"/>
                    </w:rPr>
                    <w:t>15</w:t>
                  </w:r>
                </w:p>
              </w:tc>
              <w:tc>
                <w:tcPr>
                  <w:tcW w:w="4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488C572">
                  <w:pPr>
                    <w:pStyle w:val="4"/>
                    <w:jc w:val="center"/>
                  </w:pPr>
                  <w:r>
                    <w:rPr>
                      <w:rFonts w:ascii="仿宋_GB2312" w:hAnsi="仿宋_GB2312" w:eastAsia="仿宋_GB2312" w:cs="仿宋_GB2312"/>
                      <w:sz w:val="22"/>
                    </w:rPr>
                    <w:t>低值耗材医嘱核销接口改造</w:t>
                  </w:r>
                </w:p>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82051">
                  <w:pPr>
                    <w:pStyle w:val="4"/>
                    <w:jc w:val="left"/>
                  </w:pPr>
                  <w:r>
                    <w:rPr>
                      <w:rFonts w:ascii="仿宋_GB2312" w:hAnsi="仿宋_GB2312" w:eastAsia="仿宋_GB2312" w:cs="仿宋_GB2312"/>
                      <w:sz w:val="22"/>
                    </w:rPr>
                    <w:t>至少支持耗材管理系统和院内系统物价信息基础字典的同步，实现耗材入库时，完成医保物价信息的填写，并同步到院内计费系统。</w:t>
                  </w:r>
                </w:p>
              </w:tc>
            </w:tr>
            <w:tr w14:paraId="0E70C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AA58C">
                  <w:pPr>
                    <w:pStyle w:val="4"/>
                    <w:jc w:val="center"/>
                  </w:pPr>
                  <w:r>
                    <w:rPr>
                      <w:rFonts w:ascii="仿宋_GB2312" w:hAnsi="仿宋_GB2312" w:eastAsia="仿宋_GB2312" w:cs="仿宋_GB2312"/>
                      <w:sz w:val="22"/>
                    </w:rPr>
                    <w:t>16</w:t>
                  </w:r>
                </w:p>
              </w:tc>
              <w:tc>
                <w:tcPr>
                  <w:tcW w:w="414" w:type="dxa"/>
                  <w:vMerge w:val="continue"/>
                  <w:tcBorders>
                    <w:top w:val="nil"/>
                    <w:left w:val="nil"/>
                    <w:bottom w:val="single" w:color="000000" w:sz="4" w:space="0"/>
                    <w:right w:val="single" w:color="000000" w:sz="4" w:space="0"/>
                  </w:tcBorders>
                </w:tcPr>
                <w:p w14:paraId="0C3A0B02"/>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1BBFFB">
                  <w:pPr>
                    <w:pStyle w:val="4"/>
                    <w:jc w:val="left"/>
                  </w:pPr>
                  <w:r>
                    <w:rPr>
                      <w:rFonts w:ascii="仿宋_GB2312" w:hAnsi="仿宋_GB2312" w:eastAsia="仿宋_GB2312" w:cs="仿宋_GB2312"/>
                      <w:sz w:val="22"/>
                    </w:rPr>
                    <w:t>根据医嘱计费信息将核销材料实时同步给耗材系统。</w:t>
                  </w:r>
                </w:p>
              </w:tc>
            </w:tr>
            <w:tr w14:paraId="1CE38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19E72">
                  <w:pPr>
                    <w:pStyle w:val="4"/>
                    <w:jc w:val="center"/>
                  </w:pPr>
                  <w:r>
                    <w:rPr>
                      <w:rFonts w:ascii="仿宋_GB2312" w:hAnsi="仿宋_GB2312" w:eastAsia="仿宋_GB2312" w:cs="仿宋_GB2312"/>
                      <w:sz w:val="22"/>
                    </w:rPr>
                    <w:t>17</w:t>
                  </w:r>
                </w:p>
              </w:tc>
              <w:tc>
                <w:tcPr>
                  <w:tcW w:w="414" w:type="dxa"/>
                  <w:vMerge w:val="continue"/>
                  <w:tcBorders>
                    <w:top w:val="nil"/>
                    <w:left w:val="nil"/>
                    <w:bottom w:val="single" w:color="000000" w:sz="4" w:space="0"/>
                    <w:right w:val="single" w:color="000000" w:sz="4" w:space="0"/>
                  </w:tcBorders>
                </w:tcPr>
                <w:p w14:paraId="321EC5B9"/>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CA52F">
                  <w:pPr>
                    <w:pStyle w:val="4"/>
                    <w:jc w:val="left"/>
                  </w:pPr>
                  <w:r>
                    <w:rPr>
                      <w:rFonts w:ascii="仿宋_GB2312" w:hAnsi="仿宋_GB2312" w:eastAsia="仿宋_GB2312" w:cs="仿宋_GB2312"/>
                      <w:sz w:val="22"/>
                    </w:rPr>
                    <w:t>支持院内各临床科室在系统中填写订单申请，医院管理科室审核通过后，供货商根据申请信息配送相关物资，根据送货单生成入库单入库。</w:t>
                  </w:r>
                </w:p>
              </w:tc>
            </w:tr>
            <w:tr w14:paraId="445B8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80549">
                  <w:pPr>
                    <w:pStyle w:val="4"/>
                    <w:jc w:val="center"/>
                  </w:pPr>
                  <w:r>
                    <w:rPr>
                      <w:rFonts w:ascii="仿宋_GB2312" w:hAnsi="仿宋_GB2312" w:eastAsia="仿宋_GB2312" w:cs="仿宋_GB2312"/>
                      <w:sz w:val="22"/>
                    </w:rPr>
                    <w:t>18</w:t>
                  </w:r>
                </w:p>
              </w:tc>
              <w:tc>
                <w:tcPr>
                  <w:tcW w:w="414" w:type="dxa"/>
                  <w:vMerge w:val="continue"/>
                  <w:tcBorders>
                    <w:top w:val="nil"/>
                    <w:left w:val="nil"/>
                    <w:bottom w:val="single" w:color="000000" w:sz="4" w:space="0"/>
                    <w:right w:val="single" w:color="000000" w:sz="4" w:space="0"/>
                  </w:tcBorders>
                </w:tcPr>
                <w:p w14:paraId="146A7BE6"/>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0BF8C">
                  <w:pPr>
                    <w:pStyle w:val="4"/>
                    <w:jc w:val="left"/>
                  </w:pPr>
                  <w:r>
                    <w:rPr>
                      <w:rFonts w:ascii="仿宋_GB2312" w:hAnsi="仿宋_GB2312" w:eastAsia="仿宋_GB2312" w:cs="仿宋_GB2312"/>
                      <w:sz w:val="22"/>
                    </w:rPr>
                    <w:t>具有Excel表单导入生成入库单功能。</w:t>
                  </w:r>
                </w:p>
              </w:tc>
            </w:tr>
            <w:tr w14:paraId="7C43D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6B009">
                  <w:pPr>
                    <w:pStyle w:val="4"/>
                    <w:jc w:val="center"/>
                  </w:pPr>
                  <w:r>
                    <w:rPr>
                      <w:rFonts w:ascii="仿宋_GB2312" w:hAnsi="仿宋_GB2312" w:eastAsia="仿宋_GB2312" w:cs="仿宋_GB2312"/>
                      <w:sz w:val="22"/>
                    </w:rPr>
                    <w:t>19</w:t>
                  </w:r>
                </w:p>
              </w:tc>
              <w:tc>
                <w:tcPr>
                  <w:tcW w:w="4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A14EEE">
                  <w:pPr>
                    <w:pStyle w:val="4"/>
                    <w:jc w:val="center"/>
                  </w:pPr>
                  <w:r>
                    <w:rPr>
                      <w:rFonts w:ascii="仿宋_GB2312" w:hAnsi="仿宋_GB2312" w:eastAsia="仿宋_GB2312" w:cs="仿宋_GB2312"/>
                      <w:sz w:val="22"/>
                    </w:rPr>
                    <w:t>编码改造</w:t>
                  </w:r>
                </w:p>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B38890">
                  <w:pPr>
                    <w:pStyle w:val="4"/>
                    <w:jc w:val="left"/>
                  </w:pPr>
                  <w:r>
                    <w:rPr>
                      <w:rFonts w:ascii="仿宋_GB2312" w:hAnsi="仿宋_GB2312" w:eastAsia="仿宋_GB2312" w:cs="仿宋_GB2312"/>
                      <w:sz w:val="22"/>
                    </w:rPr>
                    <w:t>支持供应商管理平台新增追溯码静态码字段并同步给耗材字典。</w:t>
                  </w:r>
                </w:p>
              </w:tc>
            </w:tr>
            <w:tr w14:paraId="49B6E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7343A">
                  <w:pPr>
                    <w:pStyle w:val="4"/>
                    <w:jc w:val="center"/>
                  </w:pPr>
                  <w:r>
                    <w:rPr>
                      <w:rFonts w:ascii="仿宋_GB2312" w:hAnsi="仿宋_GB2312" w:eastAsia="仿宋_GB2312" w:cs="仿宋_GB2312"/>
                      <w:sz w:val="22"/>
                    </w:rPr>
                    <w:t>20</w:t>
                  </w:r>
                </w:p>
              </w:tc>
              <w:tc>
                <w:tcPr>
                  <w:tcW w:w="414" w:type="dxa"/>
                  <w:vMerge w:val="continue"/>
                  <w:tcBorders>
                    <w:top w:val="nil"/>
                    <w:left w:val="nil"/>
                    <w:bottom w:val="single" w:color="000000" w:sz="4" w:space="0"/>
                    <w:right w:val="single" w:color="000000" w:sz="4" w:space="0"/>
                  </w:tcBorders>
                </w:tcPr>
                <w:p w14:paraId="31BF8899"/>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33F06">
                  <w:pPr>
                    <w:pStyle w:val="4"/>
                    <w:jc w:val="left"/>
                  </w:pPr>
                  <w:r>
                    <w:rPr>
                      <w:rFonts w:ascii="仿宋_GB2312" w:hAnsi="仿宋_GB2312" w:eastAsia="仿宋_GB2312" w:cs="仿宋_GB2312"/>
                      <w:sz w:val="22"/>
                    </w:rPr>
                    <w:t>支持材料字典新增追溯码静态码字段并同步给供应商。</w:t>
                  </w:r>
                </w:p>
              </w:tc>
            </w:tr>
            <w:tr w14:paraId="1B47D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DAB57">
                  <w:pPr>
                    <w:pStyle w:val="4"/>
                    <w:jc w:val="center"/>
                  </w:pPr>
                  <w:r>
                    <w:rPr>
                      <w:rFonts w:ascii="仿宋_GB2312" w:hAnsi="仿宋_GB2312" w:eastAsia="仿宋_GB2312" w:cs="仿宋_GB2312"/>
                      <w:sz w:val="22"/>
                    </w:rPr>
                    <w:t>21</w:t>
                  </w:r>
                </w:p>
              </w:tc>
              <w:tc>
                <w:tcPr>
                  <w:tcW w:w="414" w:type="dxa"/>
                  <w:vMerge w:val="continue"/>
                  <w:tcBorders>
                    <w:top w:val="nil"/>
                    <w:left w:val="nil"/>
                    <w:bottom w:val="single" w:color="000000" w:sz="4" w:space="0"/>
                    <w:right w:val="single" w:color="000000" w:sz="4" w:space="0"/>
                  </w:tcBorders>
                </w:tcPr>
                <w:p w14:paraId="68FD47D9"/>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A57DB">
                  <w:pPr>
                    <w:pStyle w:val="4"/>
                    <w:jc w:val="left"/>
                  </w:pPr>
                  <w:r>
                    <w:rPr>
                      <w:rFonts w:ascii="仿宋_GB2312" w:hAnsi="仿宋_GB2312" w:eastAsia="仿宋_GB2312" w:cs="仿宋_GB2312"/>
                      <w:sz w:val="22"/>
                    </w:rPr>
                    <w:t>支持供应商在送货时绑定材料的追溯码静态码写入到材料入库单，送货单管理追溯码。</w:t>
                  </w:r>
                </w:p>
              </w:tc>
            </w:tr>
            <w:tr w14:paraId="48774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C4AE3">
                  <w:pPr>
                    <w:pStyle w:val="4"/>
                    <w:jc w:val="center"/>
                  </w:pPr>
                  <w:r>
                    <w:rPr>
                      <w:rFonts w:ascii="仿宋_GB2312" w:hAnsi="仿宋_GB2312" w:eastAsia="仿宋_GB2312" w:cs="仿宋_GB2312"/>
                      <w:sz w:val="22"/>
                    </w:rPr>
                    <w:t>22</w:t>
                  </w:r>
                </w:p>
              </w:tc>
              <w:tc>
                <w:tcPr>
                  <w:tcW w:w="414" w:type="dxa"/>
                  <w:vMerge w:val="continue"/>
                  <w:tcBorders>
                    <w:top w:val="nil"/>
                    <w:left w:val="nil"/>
                    <w:bottom w:val="single" w:color="000000" w:sz="4" w:space="0"/>
                    <w:right w:val="single" w:color="000000" w:sz="4" w:space="0"/>
                  </w:tcBorders>
                </w:tcPr>
                <w:p w14:paraId="314DEF7D"/>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A1553">
                  <w:pPr>
                    <w:pStyle w:val="4"/>
                    <w:jc w:val="left"/>
                  </w:pPr>
                  <w:r>
                    <w:rPr>
                      <w:rFonts w:ascii="仿宋_GB2312" w:hAnsi="仿宋_GB2312" w:eastAsia="仿宋_GB2312" w:cs="仿宋_GB2312"/>
                      <w:sz w:val="22"/>
                    </w:rPr>
                    <w:t>支持耗材计费时，记录追溯码，并传输给物资管理系统，实现追溯管理。</w:t>
                  </w:r>
                </w:p>
              </w:tc>
            </w:tr>
            <w:tr w14:paraId="3027E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45565">
                  <w:pPr>
                    <w:pStyle w:val="4"/>
                    <w:jc w:val="center"/>
                  </w:pPr>
                  <w:r>
                    <w:rPr>
                      <w:rFonts w:ascii="仿宋_GB2312" w:hAnsi="仿宋_GB2312" w:eastAsia="仿宋_GB2312" w:cs="仿宋_GB2312"/>
                      <w:sz w:val="22"/>
                    </w:rPr>
                    <w:t>23</w:t>
                  </w:r>
                </w:p>
              </w:tc>
              <w:tc>
                <w:tcPr>
                  <w:tcW w:w="414" w:type="dxa"/>
                  <w:vMerge w:val="continue"/>
                  <w:tcBorders>
                    <w:top w:val="nil"/>
                    <w:left w:val="nil"/>
                    <w:bottom w:val="single" w:color="000000" w:sz="4" w:space="0"/>
                    <w:right w:val="single" w:color="000000" w:sz="4" w:space="0"/>
                  </w:tcBorders>
                </w:tcPr>
                <w:p w14:paraId="4B19BB81"/>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9C5FE">
                  <w:pPr>
                    <w:pStyle w:val="4"/>
                    <w:jc w:val="left"/>
                  </w:pPr>
                  <w:r>
                    <w:rPr>
                      <w:rFonts w:ascii="仿宋_GB2312" w:hAnsi="仿宋_GB2312" w:eastAsia="仿宋_GB2312" w:cs="仿宋_GB2312"/>
                      <w:sz w:val="22"/>
                    </w:rPr>
                    <w:t>支持可计费耗材通过扫追溯码进行扣费登记。</w:t>
                  </w:r>
                </w:p>
              </w:tc>
            </w:tr>
            <w:tr w14:paraId="553802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558F0">
                  <w:pPr>
                    <w:pStyle w:val="4"/>
                    <w:jc w:val="center"/>
                  </w:pPr>
                  <w:r>
                    <w:rPr>
                      <w:rFonts w:ascii="仿宋_GB2312" w:hAnsi="仿宋_GB2312" w:eastAsia="仿宋_GB2312" w:cs="仿宋_GB2312"/>
                      <w:sz w:val="22"/>
                    </w:rPr>
                    <w:t>24</w:t>
                  </w:r>
                </w:p>
              </w:tc>
              <w:tc>
                <w:tcPr>
                  <w:tcW w:w="41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AE4FBA">
                  <w:pPr>
                    <w:pStyle w:val="4"/>
                    <w:jc w:val="center"/>
                  </w:pPr>
                  <w:r>
                    <w:rPr>
                      <w:rFonts w:ascii="仿宋_GB2312" w:hAnsi="仿宋_GB2312" w:eastAsia="仿宋_GB2312" w:cs="仿宋_GB2312"/>
                      <w:sz w:val="22"/>
                    </w:rPr>
                    <w:t>院内系统改造</w:t>
                  </w:r>
                </w:p>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CD3B8">
                  <w:pPr>
                    <w:pStyle w:val="4"/>
                    <w:jc w:val="left"/>
                  </w:pPr>
                  <w:r>
                    <w:rPr>
                      <w:rFonts w:ascii="仿宋_GB2312" w:hAnsi="仿宋_GB2312" w:eastAsia="仿宋_GB2312" w:cs="仿宋_GB2312"/>
                      <w:sz w:val="22"/>
                    </w:rPr>
                    <w:t>支持计费系统核销功能改造，医嘱计费或手工计费时，计费系统通过视图获取耗材管理系统的库存数据，扣减耗材库存后，库存视图里预扣当天核销前的计费数据，并实现库存数量准确同步。当库存信息不足或无该耗材字典时，临床不能计费。</w:t>
                  </w:r>
                </w:p>
              </w:tc>
            </w:tr>
            <w:tr w14:paraId="11E5C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0762D">
                  <w:pPr>
                    <w:pStyle w:val="4"/>
                    <w:jc w:val="center"/>
                  </w:pPr>
                  <w:r>
                    <w:rPr>
                      <w:rFonts w:ascii="仿宋_GB2312" w:hAnsi="仿宋_GB2312" w:eastAsia="仿宋_GB2312" w:cs="仿宋_GB2312"/>
                      <w:sz w:val="22"/>
                    </w:rPr>
                    <w:t>25</w:t>
                  </w:r>
                </w:p>
              </w:tc>
              <w:tc>
                <w:tcPr>
                  <w:tcW w:w="414" w:type="dxa"/>
                  <w:vMerge w:val="continue"/>
                  <w:tcBorders>
                    <w:top w:val="nil"/>
                    <w:left w:val="nil"/>
                    <w:bottom w:val="single" w:color="000000" w:sz="4" w:space="0"/>
                    <w:right w:val="single" w:color="000000" w:sz="4" w:space="0"/>
                  </w:tcBorders>
                </w:tcPr>
                <w:p w14:paraId="2B159C3D"/>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D717A">
                  <w:pPr>
                    <w:pStyle w:val="4"/>
                    <w:jc w:val="left"/>
                  </w:pPr>
                  <w:r>
                    <w:rPr>
                      <w:rFonts w:ascii="仿宋_GB2312" w:hAnsi="仿宋_GB2312" w:eastAsia="仿宋_GB2312" w:cs="仿宋_GB2312"/>
                      <w:sz w:val="22"/>
                    </w:rPr>
                    <w:t>支持不同进价的耗材，应按照先进先出的原则，按进价在HIS端进行计费。</w:t>
                  </w:r>
                </w:p>
              </w:tc>
            </w:tr>
            <w:tr w14:paraId="48B1E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A12B0">
                  <w:pPr>
                    <w:pStyle w:val="4"/>
                    <w:jc w:val="center"/>
                  </w:pPr>
                  <w:r>
                    <w:rPr>
                      <w:rFonts w:ascii="仿宋_GB2312" w:hAnsi="仿宋_GB2312" w:eastAsia="仿宋_GB2312" w:cs="仿宋_GB2312"/>
                      <w:sz w:val="22"/>
                    </w:rPr>
                    <w:t>26</w:t>
                  </w:r>
                </w:p>
              </w:tc>
              <w:tc>
                <w:tcPr>
                  <w:tcW w:w="414" w:type="dxa"/>
                  <w:vMerge w:val="continue"/>
                  <w:tcBorders>
                    <w:top w:val="nil"/>
                    <w:left w:val="nil"/>
                    <w:bottom w:val="single" w:color="000000" w:sz="4" w:space="0"/>
                    <w:right w:val="single" w:color="000000" w:sz="4" w:space="0"/>
                  </w:tcBorders>
                </w:tcPr>
                <w:p w14:paraId="4DD17DF7"/>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74FE4">
                  <w:pPr>
                    <w:pStyle w:val="4"/>
                    <w:jc w:val="left"/>
                  </w:pPr>
                  <w:r>
                    <w:rPr>
                      <w:rFonts w:ascii="仿宋_GB2312" w:hAnsi="仿宋_GB2312" w:eastAsia="仿宋_GB2312" w:cs="仿宋_GB2312"/>
                      <w:sz w:val="22"/>
                    </w:rPr>
                    <w:t>支持同步核销信息生成材料所对应的出库单。</w:t>
                  </w:r>
                </w:p>
              </w:tc>
            </w:tr>
            <w:tr w14:paraId="28FBA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D881E">
                  <w:pPr>
                    <w:pStyle w:val="4"/>
                    <w:jc w:val="center"/>
                  </w:pPr>
                  <w:r>
                    <w:rPr>
                      <w:rFonts w:ascii="仿宋_GB2312" w:hAnsi="仿宋_GB2312" w:eastAsia="仿宋_GB2312" w:cs="仿宋_GB2312"/>
                      <w:sz w:val="22"/>
                    </w:rPr>
                    <w:t>27</w:t>
                  </w:r>
                </w:p>
              </w:tc>
              <w:tc>
                <w:tcPr>
                  <w:tcW w:w="414" w:type="dxa"/>
                  <w:vMerge w:val="continue"/>
                  <w:tcBorders>
                    <w:top w:val="nil"/>
                    <w:left w:val="nil"/>
                    <w:bottom w:val="single" w:color="000000" w:sz="4" w:space="0"/>
                    <w:right w:val="single" w:color="000000" w:sz="4" w:space="0"/>
                  </w:tcBorders>
                </w:tcPr>
                <w:p w14:paraId="0884D68B"/>
              </w:tc>
              <w:tc>
                <w:tcPr>
                  <w:tcW w:w="46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BF3B74">
                  <w:pPr>
                    <w:pStyle w:val="4"/>
                    <w:jc w:val="left"/>
                  </w:pPr>
                  <w:r>
                    <w:rPr>
                      <w:rFonts w:ascii="仿宋_GB2312" w:hAnsi="仿宋_GB2312" w:eastAsia="仿宋_GB2312" w:cs="仿宋_GB2312"/>
                      <w:sz w:val="22"/>
                    </w:rPr>
                    <w:t>支持院内系统物价字典基础信息与耗材管理系统同步，实现共同信息，单边系统管理维护。</w:t>
                  </w:r>
                </w:p>
              </w:tc>
            </w:tr>
          </w:tbl>
          <w:p w14:paraId="0EEBD71F"/>
        </w:tc>
      </w:tr>
    </w:tbl>
    <w:p w14:paraId="3B33E262">
      <w:pPr>
        <w:pStyle w:val="4"/>
        <w:jc w:val="left"/>
      </w:pPr>
      <w:r>
        <w:rPr>
          <w:rFonts w:ascii="仿宋_GB2312" w:hAnsi="仿宋_GB2312" w:eastAsia="仿宋_GB2312" w:cs="仿宋_GB2312"/>
        </w:rPr>
        <w:t>采购包3：</w:t>
      </w:r>
    </w:p>
    <w:p w14:paraId="5317BF5C">
      <w:pPr>
        <w:pStyle w:val="4"/>
        <w:jc w:val="left"/>
      </w:pPr>
      <w:r>
        <w:rPr>
          <w:rFonts w:ascii="仿宋_GB2312" w:hAnsi="仿宋_GB2312" w:eastAsia="仿宋_GB2312" w:cs="仿宋_GB2312"/>
        </w:rPr>
        <w:t>标的名称：全闪双活存储系统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F85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4D7E76">
            <w:pPr>
              <w:pStyle w:val="4"/>
              <w:jc w:val="center"/>
            </w:pPr>
            <w:r>
              <w:rPr>
                <w:rFonts w:ascii="仿宋_GB2312" w:hAnsi="仿宋_GB2312" w:eastAsia="仿宋_GB2312" w:cs="仿宋_GB2312"/>
              </w:rPr>
              <w:t>序号</w:t>
            </w:r>
          </w:p>
        </w:tc>
        <w:tc>
          <w:tcPr>
            <w:tcW w:w="581" w:type="dxa"/>
          </w:tcPr>
          <w:p w14:paraId="01927102">
            <w:pPr>
              <w:pStyle w:val="4"/>
              <w:jc w:val="center"/>
            </w:pPr>
            <w:r>
              <w:rPr>
                <w:rFonts w:ascii="仿宋_GB2312" w:hAnsi="仿宋_GB2312" w:eastAsia="仿宋_GB2312" w:cs="仿宋_GB2312"/>
              </w:rPr>
              <w:t>符号标识</w:t>
            </w:r>
          </w:p>
        </w:tc>
        <w:tc>
          <w:tcPr>
            <w:tcW w:w="1495" w:type="dxa"/>
          </w:tcPr>
          <w:p w14:paraId="757CCE18">
            <w:pPr>
              <w:pStyle w:val="4"/>
              <w:jc w:val="center"/>
            </w:pPr>
            <w:r>
              <w:rPr>
                <w:rFonts w:ascii="仿宋_GB2312" w:hAnsi="仿宋_GB2312" w:eastAsia="仿宋_GB2312" w:cs="仿宋_GB2312"/>
              </w:rPr>
              <w:t>技术要求名称</w:t>
            </w:r>
          </w:p>
        </w:tc>
        <w:tc>
          <w:tcPr>
            <w:tcW w:w="5814" w:type="dxa"/>
          </w:tcPr>
          <w:p w14:paraId="6FB61C44">
            <w:pPr>
              <w:pStyle w:val="4"/>
              <w:jc w:val="center"/>
            </w:pPr>
            <w:r>
              <w:rPr>
                <w:rFonts w:ascii="仿宋_GB2312" w:hAnsi="仿宋_GB2312" w:eastAsia="仿宋_GB2312" w:cs="仿宋_GB2312"/>
              </w:rPr>
              <w:t>技术参数与性能指标</w:t>
            </w:r>
          </w:p>
        </w:tc>
      </w:tr>
      <w:tr w14:paraId="55715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4E7C87">
            <w:pPr>
              <w:pStyle w:val="4"/>
              <w:jc w:val="center"/>
            </w:pPr>
            <w:r>
              <w:rPr>
                <w:rFonts w:ascii="仿宋_GB2312" w:hAnsi="仿宋_GB2312" w:eastAsia="仿宋_GB2312" w:cs="仿宋_GB2312"/>
              </w:rPr>
              <w:t>1</w:t>
            </w:r>
          </w:p>
        </w:tc>
        <w:tc>
          <w:tcPr>
            <w:tcW w:w="581" w:type="dxa"/>
          </w:tcPr>
          <w:p w14:paraId="44B7577A">
            <w:pPr>
              <w:pStyle w:val="4"/>
              <w:jc w:val="center"/>
            </w:pPr>
            <w:r>
              <w:rPr>
                <w:rFonts w:ascii="仿宋_GB2312" w:hAnsi="仿宋_GB2312" w:eastAsia="仿宋_GB2312" w:cs="仿宋_GB2312"/>
              </w:rPr>
              <w:t>★</w:t>
            </w:r>
          </w:p>
        </w:tc>
        <w:tc>
          <w:tcPr>
            <w:tcW w:w="1495" w:type="dxa"/>
          </w:tcPr>
          <w:p w14:paraId="51A0B411">
            <w:pPr>
              <w:pStyle w:val="4"/>
              <w:jc w:val="left"/>
            </w:pPr>
            <w:r>
              <w:rPr>
                <w:rFonts w:ascii="仿宋_GB2312" w:hAnsi="仿宋_GB2312" w:eastAsia="仿宋_GB2312" w:cs="仿宋_GB2312"/>
              </w:rPr>
              <w:t>项目采购清单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883"/>
              <w:gridCol w:w="1946"/>
              <w:gridCol w:w="648"/>
              <w:gridCol w:w="638"/>
            </w:tblGrid>
            <w:tr w14:paraId="4DA07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CC872D4">
                  <w:pPr>
                    <w:pStyle w:val="4"/>
                    <w:jc w:val="center"/>
                  </w:pPr>
                  <w:r>
                    <w:rPr>
                      <w:rFonts w:ascii="仿宋_GB2312" w:hAnsi="仿宋_GB2312" w:eastAsia="仿宋_GB2312" w:cs="仿宋_GB2312"/>
                      <w:sz w:val="24"/>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7AC6FDD9">
                  <w:pPr>
                    <w:pStyle w:val="4"/>
                    <w:jc w:val="center"/>
                  </w:pPr>
                  <w:r>
                    <w:rPr>
                      <w:rFonts w:ascii="仿宋_GB2312" w:hAnsi="仿宋_GB2312" w:eastAsia="仿宋_GB2312" w:cs="仿宋_GB2312"/>
                      <w:sz w:val="24"/>
                    </w:rPr>
                    <w:t>货物名称</w:t>
                  </w:r>
                </w:p>
                <w:p w14:paraId="2A41038A">
                  <w:pPr>
                    <w:pStyle w:val="4"/>
                    <w:jc w:val="center"/>
                  </w:pPr>
                  <w:r>
                    <w:rPr>
                      <w:rFonts w:ascii="仿宋_GB2312" w:hAnsi="仿宋_GB2312" w:eastAsia="仿宋_GB2312" w:cs="仿宋_GB2312"/>
                      <w:sz w:val="24"/>
                    </w:rPr>
                    <w:t>（标的名称）</w:t>
                  </w:r>
                </w:p>
              </w:tc>
              <w:tc>
                <w:tcPr>
                  <w:tcW w:w="19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20859C3">
                  <w:pPr>
                    <w:pStyle w:val="4"/>
                    <w:jc w:val="center"/>
                  </w:pPr>
                  <w:r>
                    <w:rPr>
                      <w:rFonts w:ascii="仿宋_GB2312" w:hAnsi="仿宋_GB2312" w:eastAsia="仿宋_GB2312" w:cs="仿宋_GB2312"/>
                      <w:sz w:val="24"/>
                    </w:rPr>
                    <w:t>采购明细</w:t>
                  </w:r>
                </w:p>
              </w:tc>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50EE84BB">
                  <w:pPr>
                    <w:pStyle w:val="4"/>
                    <w:jc w:val="center"/>
                  </w:pPr>
                  <w:r>
                    <w:rPr>
                      <w:rFonts w:ascii="仿宋_GB2312" w:hAnsi="仿宋_GB2312" w:eastAsia="仿宋_GB2312" w:cs="仿宋_GB2312"/>
                      <w:sz w:val="24"/>
                    </w:rPr>
                    <w:t>数量</w:t>
                  </w:r>
                </w:p>
              </w:tc>
              <w:tc>
                <w:tcPr>
                  <w:tcW w:w="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7CA34EF1">
                  <w:pPr>
                    <w:pStyle w:val="4"/>
                    <w:jc w:val="center"/>
                  </w:pPr>
                  <w:r>
                    <w:rPr>
                      <w:rFonts w:ascii="仿宋_GB2312" w:hAnsi="仿宋_GB2312" w:eastAsia="仿宋_GB2312" w:cs="仿宋_GB2312"/>
                      <w:sz w:val="24"/>
                    </w:rPr>
                    <w:t>单位</w:t>
                  </w:r>
                </w:p>
              </w:tc>
            </w:tr>
            <w:tr w14:paraId="77894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6D54E">
                  <w:pPr>
                    <w:pStyle w:val="4"/>
                    <w:jc w:val="center"/>
                  </w:pPr>
                  <w:r>
                    <w:rPr>
                      <w:rFonts w:ascii="仿宋_GB2312" w:hAnsi="仿宋_GB2312" w:eastAsia="仿宋_GB2312" w:cs="仿宋_GB2312"/>
                      <w:sz w:val="24"/>
                    </w:rPr>
                    <w:t>1</w:t>
                  </w:r>
                </w:p>
              </w:tc>
              <w:tc>
                <w:tcPr>
                  <w:tcW w:w="18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D308B">
                  <w:pPr>
                    <w:pStyle w:val="4"/>
                    <w:jc w:val="center"/>
                  </w:pPr>
                  <w:r>
                    <w:rPr>
                      <w:rFonts w:ascii="仿宋_GB2312" w:hAnsi="仿宋_GB2312" w:eastAsia="仿宋_GB2312" w:cs="仿宋_GB2312"/>
                      <w:sz w:val="24"/>
                    </w:rPr>
                    <w:t>全闪双活存储系统</w:t>
                  </w:r>
                </w:p>
              </w:tc>
              <w:tc>
                <w:tcPr>
                  <w:tcW w:w="19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72211">
                  <w:pPr>
                    <w:pStyle w:val="4"/>
                    <w:jc w:val="center"/>
                  </w:pPr>
                  <w:r>
                    <w:rPr>
                      <w:rFonts w:ascii="仿宋_GB2312" w:hAnsi="仿宋_GB2312" w:eastAsia="仿宋_GB2312" w:cs="仿宋_GB2312"/>
                      <w:sz w:val="24"/>
                    </w:rPr>
                    <w:t>全闪存储</w:t>
                  </w:r>
                </w:p>
              </w:tc>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AF02A">
                  <w:pPr>
                    <w:pStyle w:val="4"/>
                    <w:jc w:val="center"/>
                  </w:pPr>
                  <w:r>
                    <w:rPr>
                      <w:rFonts w:ascii="仿宋_GB2312" w:hAnsi="仿宋_GB2312" w:eastAsia="仿宋_GB2312" w:cs="仿宋_GB2312"/>
                      <w:sz w:val="24"/>
                    </w:rPr>
                    <w:t>2</w:t>
                  </w:r>
                </w:p>
              </w:tc>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BF1A4E">
                  <w:pPr>
                    <w:pStyle w:val="4"/>
                    <w:jc w:val="center"/>
                  </w:pPr>
                  <w:r>
                    <w:rPr>
                      <w:rFonts w:ascii="仿宋_GB2312" w:hAnsi="仿宋_GB2312" w:eastAsia="仿宋_GB2312" w:cs="仿宋_GB2312"/>
                      <w:sz w:val="24"/>
                    </w:rPr>
                    <w:t>套</w:t>
                  </w:r>
                </w:p>
              </w:tc>
            </w:tr>
            <w:tr w14:paraId="2A9B1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vMerge w:val="continue"/>
                  <w:tcBorders>
                    <w:top w:val="nil"/>
                    <w:left w:val="single" w:color="000000" w:sz="4" w:space="0"/>
                    <w:bottom w:val="single" w:color="000000" w:sz="4" w:space="0"/>
                    <w:right w:val="single" w:color="000000" w:sz="4" w:space="0"/>
                  </w:tcBorders>
                </w:tcPr>
                <w:p w14:paraId="60EED708"/>
              </w:tc>
              <w:tc>
                <w:tcPr>
                  <w:tcW w:w="1883" w:type="dxa"/>
                  <w:vMerge w:val="continue"/>
                  <w:tcBorders>
                    <w:top w:val="nil"/>
                    <w:left w:val="single" w:color="000000" w:sz="4" w:space="0"/>
                    <w:bottom w:val="single" w:color="000000" w:sz="4" w:space="0"/>
                    <w:right w:val="single" w:color="000000" w:sz="4" w:space="0"/>
                  </w:tcBorders>
                </w:tcPr>
                <w:p w14:paraId="1A13874C"/>
              </w:tc>
              <w:tc>
                <w:tcPr>
                  <w:tcW w:w="19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182E1">
                  <w:pPr>
                    <w:pStyle w:val="4"/>
                    <w:jc w:val="center"/>
                  </w:pPr>
                  <w:r>
                    <w:rPr>
                      <w:rFonts w:ascii="仿宋_GB2312" w:hAnsi="仿宋_GB2312" w:eastAsia="仿宋_GB2312" w:cs="仿宋_GB2312"/>
                      <w:sz w:val="24"/>
                    </w:rPr>
                    <w:t>存储控制器</w:t>
                  </w:r>
                </w:p>
              </w:tc>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1196B">
                  <w:pPr>
                    <w:pStyle w:val="4"/>
                    <w:jc w:val="center"/>
                  </w:pPr>
                  <w:r>
                    <w:rPr>
                      <w:rFonts w:ascii="仿宋_GB2312" w:hAnsi="仿宋_GB2312" w:eastAsia="仿宋_GB2312" w:cs="仿宋_GB2312"/>
                      <w:sz w:val="24"/>
                    </w:rPr>
                    <w:t>7</w:t>
                  </w:r>
                </w:p>
              </w:tc>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EC106">
                  <w:pPr>
                    <w:pStyle w:val="4"/>
                    <w:jc w:val="center"/>
                  </w:pPr>
                  <w:r>
                    <w:rPr>
                      <w:rFonts w:ascii="仿宋_GB2312" w:hAnsi="仿宋_GB2312" w:eastAsia="仿宋_GB2312" w:cs="仿宋_GB2312"/>
                      <w:sz w:val="24"/>
                    </w:rPr>
                    <w:t>套</w:t>
                  </w:r>
                </w:p>
              </w:tc>
            </w:tr>
          </w:tbl>
          <w:p w14:paraId="0801CDA1"/>
        </w:tc>
      </w:tr>
      <w:tr w14:paraId="48FBE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279437">
            <w:pPr>
              <w:pStyle w:val="4"/>
              <w:jc w:val="center"/>
            </w:pPr>
            <w:r>
              <w:rPr>
                <w:rFonts w:ascii="仿宋_GB2312" w:hAnsi="仿宋_GB2312" w:eastAsia="仿宋_GB2312" w:cs="仿宋_GB2312"/>
              </w:rPr>
              <w:t>2</w:t>
            </w:r>
          </w:p>
        </w:tc>
        <w:tc>
          <w:tcPr>
            <w:tcW w:w="581" w:type="dxa"/>
          </w:tcPr>
          <w:p w14:paraId="3FB73105"/>
        </w:tc>
        <w:tc>
          <w:tcPr>
            <w:tcW w:w="1495" w:type="dxa"/>
          </w:tcPr>
          <w:p w14:paraId="750B48CD">
            <w:pPr>
              <w:pStyle w:val="4"/>
              <w:jc w:val="left"/>
            </w:pPr>
            <w:r>
              <w:rPr>
                <w:rFonts w:ascii="仿宋_GB2312" w:hAnsi="仿宋_GB2312" w:eastAsia="仿宋_GB2312" w:cs="仿宋_GB2312"/>
              </w:rPr>
              <w:t>技术要求</w:t>
            </w:r>
          </w:p>
        </w:tc>
        <w:tc>
          <w:tcPr>
            <w:tcW w:w="5814" w:type="dxa"/>
          </w:tcPr>
          <w:p w14:paraId="6FCB6740">
            <w:pPr>
              <w:pStyle w:val="4"/>
              <w:jc w:val="both"/>
            </w:pPr>
            <w:r>
              <w:rPr>
                <w:rFonts w:ascii="仿宋_GB2312" w:hAnsi="仿宋_GB2312" w:eastAsia="仿宋_GB2312" w:cs="仿宋_GB2312"/>
                <w:b/>
                <w:sz w:val="24"/>
              </w:rPr>
              <w:t>（1）全闪存储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
              <w:gridCol w:w="5064"/>
            </w:tblGrid>
            <w:tr w14:paraId="06159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7D1B19">
                  <w:pPr>
                    <w:pStyle w:val="4"/>
                    <w:spacing w:before="60"/>
                    <w:ind w:right="-120"/>
                    <w:jc w:val="center"/>
                  </w:pPr>
                  <w:r>
                    <w:rPr>
                      <w:rFonts w:ascii="仿宋_GB2312" w:hAnsi="仿宋_GB2312" w:eastAsia="仿宋_GB2312" w:cs="仿宋_GB2312"/>
                      <w:sz w:val="21"/>
                    </w:rPr>
                    <w:t>序号</w:t>
                  </w:r>
                </w:p>
              </w:tc>
              <w:tc>
                <w:tcPr>
                  <w:tcW w:w="51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CE1D88">
                  <w:pPr>
                    <w:pStyle w:val="4"/>
                    <w:spacing w:before="60"/>
                    <w:ind w:right="-120"/>
                    <w:jc w:val="center"/>
                  </w:pPr>
                  <w:r>
                    <w:rPr>
                      <w:rFonts w:ascii="仿宋_GB2312" w:hAnsi="仿宋_GB2312" w:eastAsia="仿宋_GB2312" w:cs="仿宋_GB2312"/>
                      <w:sz w:val="21"/>
                    </w:rPr>
                    <w:t>技术参数要求</w:t>
                  </w:r>
                </w:p>
              </w:tc>
            </w:tr>
            <w:tr w14:paraId="4B7C2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FA5A8">
                  <w:pPr>
                    <w:pStyle w:val="4"/>
                    <w:spacing w:before="60"/>
                    <w:ind w:right="-120"/>
                    <w:jc w:val="center"/>
                  </w:pPr>
                  <w:r>
                    <w:rPr>
                      <w:rFonts w:ascii="仿宋_GB2312" w:hAnsi="仿宋_GB2312" w:eastAsia="仿宋_GB2312" w:cs="仿宋_GB2312"/>
                      <w:sz w:val="21"/>
                    </w:rPr>
                    <w:t>1</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81419">
                  <w:pPr>
                    <w:pStyle w:val="4"/>
                    <w:spacing w:before="60"/>
                    <w:ind w:right="-120"/>
                    <w:jc w:val="left"/>
                  </w:pPr>
                  <w:r>
                    <w:rPr>
                      <w:rFonts w:ascii="仿宋_GB2312" w:hAnsi="仿宋_GB2312" w:eastAsia="仿宋_GB2312" w:cs="仿宋_GB2312"/>
                      <w:sz w:val="21"/>
                    </w:rPr>
                    <w:t>体系架构：SAN和NAS一体化，配置NAS协议（包括NFS、CIFS以及NDMP）、IP SAN和FC SAN协议；</w:t>
                  </w:r>
                </w:p>
              </w:tc>
            </w:tr>
            <w:tr w14:paraId="72315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600AA">
                  <w:pPr>
                    <w:pStyle w:val="4"/>
                    <w:spacing w:before="60"/>
                    <w:ind w:right="-120"/>
                    <w:jc w:val="center"/>
                  </w:pPr>
                  <w:r>
                    <w:rPr>
                      <w:rFonts w:ascii="仿宋_GB2312" w:hAnsi="仿宋_GB2312" w:eastAsia="仿宋_GB2312" w:cs="仿宋_GB2312"/>
                      <w:sz w:val="21"/>
                    </w:rPr>
                    <w:t>2</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7BFFE">
                  <w:pPr>
                    <w:pStyle w:val="4"/>
                    <w:spacing w:before="60"/>
                    <w:ind w:right="-120"/>
                    <w:jc w:val="left"/>
                  </w:pPr>
                  <w:r>
                    <w:rPr>
                      <w:rFonts w:ascii="仿宋_GB2312" w:hAnsi="仿宋_GB2312" w:eastAsia="仿宋_GB2312" w:cs="仿宋_GB2312"/>
                      <w:sz w:val="21"/>
                    </w:rPr>
                    <w:t>配置≥2个控制器，具备双控双活控制器架构，双控之间（含SAN和NAS）采用PCI-E或RDMA高速互联技术互联；</w:t>
                  </w:r>
                </w:p>
              </w:tc>
            </w:tr>
            <w:tr w14:paraId="34C44A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B91AB">
                  <w:pPr>
                    <w:pStyle w:val="4"/>
                    <w:spacing w:before="60"/>
                    <w:ind w:right="-120"/>
                    <w:jc w:val="center"/>
                  </w:pPr>
                  <w:r>
                    <w:rPr>
                      <w:rFonts w:ascii="仿宋_GB2312" w:hAnsi="仿宋_GB2312" w:eastAsia="仿宋_GB2312" w:cs="仿宋_GB2312"/>
                      <w:sz w:val="21"/>
                    </w:rPr>
                    <w:t>3</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1EEC0">
                  <w:pPr>
                    <w:pStyle w:val="4"/>
                    <w:spacing w:before="60"/>
                    <w:ind w:right="-120"/>
                    <w:jc w:val="left"/>
                  </w:pPr>
                  <w:r>
                    <w:rPr>
                      <w:rFonts w:ascii="仿宋_GB2312" w:hAnsi="仿宋_GB2312" w:eastAsia="仿宋_GB2312" w:cs="仿宋_GB2312"/>
                      <w:sz w:val="21"/>
                    </w:rPr>
                    <w:t>控制器：控制器部件全冗余，控制器采用多核处理器，且控制器处理器总核心数≥128核；</w:t>
                  </w:r>
                </w:p>
              </w:tc>
            </w:tr>
            <w:tr w14:paraId="321B3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93F78">
                  <w:pPr>
                    <w:pStyle w:val="4"/>
                    <w:spacing w:before="60"/>
                    <w:ind w:right="-120"/>
                    <w:jc w:val="center"/>
                  </w:pPr>
                  <w:r>
                    <w:rPr>
                      <w:rFonts w:ascii="仿宋_GB2312" w:hAnsi="仿宋_GB2312" w:eastAsia="仿宋_GB2312" w:cs="仿宋_GB2312"/>
                      <w:sz w:val="21"/>
                    </w:rPr>
                    <w:t>4</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7F951">
                  <w:pPr>
                    <w:pStyle w:val="4"/>
                    <w:spacing w:before="60"/>
                    <w:ind w:right="-120"/>
                    <w:jc w:val="left"/>
                  </w:pPr>
                  <w:r>
                    <w:rPr>
                      <w:rFonts w:ascii="仿宋_GB2312" w:hAnsi="仿宋_GB2312" w:eastAsia="仿宋_GB2312" w:cs="仿宋_GB2312"/>
                      <w:sz w:val="21"/>
                    </w:rPr>
                    <w:t>缓存：配置一级缓存容量≥512GB（不含任何性能加速模块、NAS缓存、FlashCache、PAM卡，和SSD Cache）</w:t>
                  </w:r>
                </w:p>
              </w:tc>
            </w:tr>
            <w:tr w14:paraId="43566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13CEE">
                  <w:pPr>
                    <w:pStyle w:val="4"/>
                    <w:spacing w:before="60"/>
                    <w:ind w:right="-120"/>
                    <w:jc w:val="center"/>
                  </w:pPr>
                  <w:r>
                    <w:rPr>
                      <w:rFonts w:ascii="仿宋_GB2312" w:hAnsi="仿宋_GB2312" w:eastAsia="仿宋_GB2312" w:cs="仿宋_GB2312"/>
                      <w:sz w:val="21"/>
                    </w:rPr>
                    <w:t>5</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0C1E6">
                  <w:pPr>
                    <w:pStyle w:val="4"/>
                    <w:spacing w:before="60"/>
                    <w:ind w:right="-120"/>
                    <w:jc w:val="left"/>
                  </w:pPr>
                  <w:r>
                    <w:rPr>
                      <w:rFonts w:ascii="仿宋_GB2312" w:hAnsi="仿宋_GB2312" w:eastAsia="仿宋_GB2312" w:cs="仿宋_GB2312"/>
                      <w:sz w:val="21"/>
                    </w:rPr>
                    <w:t>★磁盘：配置≥65块NVME SSD硬盘，每块硬盘容量≥7.68TB；</w:t>
                  </w:r>
                </w:p>
              </w:tc>
            </w:tr>
            <w:tr w14:paraId="15C4E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382F2">
                  <w:pPr>
                    <w:pStyle w:val="4"/>
                    <w:spacing w:before="60"/>
                    <w:ind w:right="-120"/>
                    <w:jc w:val="center"/>
                  </w:pPr>
                  <w:r>
                    <w:rPr>
                      <w:rFonts w:ascii="仿宋_GB2312" w:hAnsi="仿宋_GB2312" w:eastAsia="仿宋_GB2312" w:cs="仿宋_GB2312"/>
                      <w:sz w:val="21"/>
                    </w:rPr>
                    <w:t>6</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EF432">
                  <w:pPr>
                    <w:pStyle w:val="4"/>
                    <w:spacing w:before="60"/>
                    <w:ind w:right="-120"/>
                    <w:jc w:val="left"/>
                  </w:pPr>
                  <w:r>
                    <w:rPr>
                      <w:rFonts w:ascii="仿宋_GB2312" w:hAnsi="仿宋_GB2312" w:eastAsia="仿宋_GB2312" w:cs="仿宋_GB2312"/>
                      <w:sz w:val="21"/>
                    </w:rPr>
                    <w:t>端口：配置≥8个GE以太网电口；配置≥8个32Gb FC端口（含8个32Gb FC多模光模块）；配置≥8个10GE光口（含8个10GE多模光模块）；</w:t>
                  </w:r>
                </w:p>
              </w:tc>
            </w:tr>
            <w:tr w14:paraId="7DB51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89B19">
                  <w:pPr>
                    <w:pStyle w:val="4"/>
                    <w:spacing w:before="60"/>
                    <w:ind w:right="-120"/>
                    <w:jc w:val="center"/>
                  </w:pPr>
                  <w:r>
                    <w:rPr>
                      <w:rFonts w:ascii="仿宋_GB2312" w:hAnsi="仿宋_GB2312" w:eastAsia="仿宋_GB2312" w:cs="仿宋_GB2312"/>
                      <w:sz w:val="21"/>
                    </w:rPr>
                    <w:t>7</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12188">
                  <w:pPr>
                    <w:pStyle w:val="4"/>
                    <w:spacing w:before="60"/>
                    <w:ind w:right="-120"/>
                    <w:jc w:val="left"/>
                  </w:pPr>
                  <w:r>
                    <w:rPr>
                      <w:rFonts w:ascii="仿宋_GB2312" w:hAnsi="仿宋_GB2312" w:eastAsia="仿宋_GB2312" w:cs="仿宋_GB2312"/>
                      <w:sz w:val="21"/>
                    </w:rPr>
                    <w:t>电源、风扇、控制器、缓存断电保护模块均采用冗余配置，磁盘、电源、IO模块都支持不停机热插拔；</w:t>
                  </w:r>
                </w:p>
              </w:tc>
            </w:tr>
            <w:tr w14:paraId="2C3B24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1F3B0">
                  <w:pPr>
                    <w:pStyle w:val="4"/>
                    <w:spacing w:before="60"/>
                    <w:ind w:right="-120"/>
                    <w:jc w:val="center"/>
                  </w:pPr>
                  <w:r>
                    <w:rPr>
                      <w:rFonts w:ascii="仿宋_GB2312" w:hAnsi="仿宋_GB2312" w:eastAsia="仿宋_GB2312" w:cs="仿宋_GB2312"/>
                      <w:sz w:val="21"/>
                    </w:rPr>
                    <w:t>8</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B15829">
                  <w:pPr>
                    <w:pStyle w:val="4"/>
                    <w:spacing w:before="60"/>
                    <w:ind w:right="-120"/>
                    <w:jc w:val="left"/>
                  </w:pPr>
                  <w:r>
                    <w:rPr>
                      <w:rFonts w:ascii="仿宋_GB2312" w:hAnsi="仿宋_GB2312" w:eastAsia="仿宋_GB2312" w:cs="仿宋_GB2312"/>
                      <w:sz w:val="21"/>
                    </w:rPr>
                    <w:t>配置存储双活许可授权；</w:t>
                  </w:r>
                </w:p>
              </w:tc>
            </w:tr>
            <w:tr w14:paraId="6D32F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1040D">
                  <w:pPr>
                    <w:pStyle w:val="4"/>
                    <w:spacing w:before="60"/>
                    <w:ind w:right="-120"/>
                    <w:jc w:val="center"/>
                  </w:pPr>
                  <w:r>
                    <w:rPr>
                      <w:rFonts w:ascii="仿宋_GB2312" w:hAnsi="仿宋_GB2312" w:eastAsia="仿宋_GB2312" w:cs="仿宋_GB2312"/>
                      <w:sz w:val="21"/>
                    </w:rPr>
                    <w:t>9</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1A8D6">
                  <w:pPr>
                    <w:pStyle w:val="4"/>
                    <w:spacing w:before="60"/>
                    <w:ind w:right="-120"/>
                    <w:jc w:val="left"/>
                  </w:pPr>
                  <w:r>
                    <w:rPr>
                      <w:rFonts w:ascii="仿宋_GB2312" w:hAnsi="仿宋_GB2312" w:eastAsia="仿宋_GB2312" w:cs="仿宋_GB2312"/>
                      <w:sz w:val="21"/>
                    </w:rPr>
                    <w:t>前端采用基于FC或者RDMA的NVMe协议，后端支持基于RDMA或者PCI-E的NVMe协议，支持端到端NVMe架构；</w:t>
                  </w:r>
                </w:p>
              </w:tc>
            </w:tr>
            <w:tr w14:paraId="39FAA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6C03C">
                  <w:pPr>
                    <w:pStyle w:val="4"/>
                    <w:spacing w:before="60"/>
                    <w:ind w:right="-120"/>
                    <w:jc w:val="center"/>
                  </w:pPr>
                  <w:r>
                    <w:rPr>
                      <w:rFonts w:ascii="仿宋_GB2312" w:hAnsi="仿宋_GB2312" w:eastAsia="仿宋_GB2312" w:cs="仿宋_GB2312"/>
                      <w:sz w:val="21"/>
                    </w:rPr>
                    <w:t>10</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C2DEC">
                  <w:pPr>
                    <w:pStyle w:val="4"/>
                    <w:spacing w:before="60"/>
                    <w:ind w:right="-120"/>
                    <w:jc w:val="left"/>
                  </w:pPr>
                  <w:r>
                    <w:rPr>
                      <w:rFonts w:ascii="仿宋_GB2312" w:hAnsi="仿宋_GB2312" w:eastAsia="仿宋_GB2312" w:cs="仿宋_GB2312"/>
                      <w:sz w:val="21"/>
                    </w:rPr>
                    <w:t>▲主机接口卡、磁盘框扩展接口卡、BMC管理芯片均采用国产品牌产品，提供投标产品为国产品牌的证明材料并加盖投标人公章。</w:t>
                  </w:r>
                </w:p>
              </w:tc>
            </w:tr>
            <w:tr w14:paraId="281F3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D97CC">
                  <w:pPr>
                    <w:pStyle w:val="4"/>
                    <w:spacing w:before="60"/>
                    <w:ind w:right="-120"/>
                    <w:jc w:val="center"/>
                  </w:pPr>
                  <w:r>
                    <w:rPr>
                      <w:rFonts w:ascii="仿宋_GB2312" w:hAnsi="仿宋_GB2312" w:eastAsia="仿宋_GB2312" w:cs="仿宋_GB2312"/>
                      <w:sz w:val="21"/>
                    </w:rPr>
                    <w:t>11</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F57C6">
                  <w:pPr>
                    <w:pStyle w:val="4"/>
                    <w:spacing w:before="60"/>
                    <w:ind w:right="-120"/>
                    <w:jc w:val="left"/>
                  </w:pPr>
                  <w:r>
                    <w:rPr>
                      <w:rFonts w:ascii="仿宋_GB2312" w:hAnsi="仿宋_GB2312" w:eastAsia="仿宋_GB2312" w:cs="仿宋_GB2312"/>
                      <w:sz w:val="21"/>
                    </w:rPr>
                    <w:t>▲存储控制器采用Active-Active架构，LUN不归属于某一个控制器，业务负载均衡到≥2个控制器，业务运行过程中，每个控制器的IOPS和CPU利用率差异不超过10%。（提供第三方检测（检验）机构出具的控制器的IOPS和CPU利用率差异不超过10%的国家认可的检测（检验）报告并加盖投标人公章）</w:t>
                  </w:r>
                </w:p>
              </w:tc>
            </w:tr>
            <w:tr w14:paraId="04A10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92803">
                  <w:pPr>
                    <w:pStyle w:val="4"/>
                    <w:spacing w:before="60"/>
                    <w:ind w:right="-120"/>
                    <w:jc w:val="center"/>
                  </w:pPr>
                  <w:r>
                    <w:rPr>
                      <w:rFonts w:ascii="仿宋_GB2312" w:hAnsi="仿宋_GB2312" w:eastAsia="仿宋_GB2312" w:cs="仿宋_GB2312"/>
                      <w:sz w:val="21"/>
                    </w:rPr>
                    <w:t>12</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E3F91">
                  <w:pPr>
                    <w:pStyle w:val="4"/>
                    <w:spacing w:before="60"/>
                    <w:ind w:right="-120"/>
                    <w:jc w:val="left"/>
                  </w:pPr>
                  <w:r>
                    <w:rPr>
                      <w:rFonts w:ascii="仿宋_GB2312" w:hAnsi="仿宋_GB2312" w:eastAsia="仿宋_GB2312" w:cs="仿宋_GB2312"/>
                      <w:sz w:val="21"/>
                    </w:rPr>
                    <w:t>存储支持文件系统异步复制，支持从端演练，支持主从切换，支持将主端文件系统指定的快照同步到远端文件系统；</w:t>
                  </w:r>
                </w:p>
              </w:tc>
            </w:tr>
            <w:tr w14:paraId="446897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541B4">
                  <w:pPr>
                    <w:pStyle w:val="4"/>
                    <w:spacing w:before="60"/>
                    <w:ind w:right="-120"/>
                    <w:jc w:val="center"/>
                  </w:pPr>
                  <w:r>
                    <w:rPr>
                      <w:rFonts w:ascii="仿宋_GB2312" w:hAnsi="仿宋_GB2312" w:eastAsia="仿宋_GB2312" w:cs="仿宋_GB2312"/>
                      <w:sz w:val="21"/>
                    </w:rPr>
                    <w:t>13</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2FA35">
                  <w:pPr>
                    <w:pStyle w:val="4"/>
                    <w:spacing w:before="60"/>
                    <w:ind w:right="-120"/>
                    <w:jc w:val="left"/>
                  </w:pPr>
                  <w:r>
                    <w:rPr>
                      <w:rFonts w:ascii="仿宋_GB2312" w:hAnsi="仿宋_GB2312" w:eastAsia="仿宋_GB2312" w:cs="仿宋_GB2312"/>
                      <w:sz w:val="21"/>
                    </w:rPr>
                    <w:t>存储支持端到端DIF 校验特性，对静默数据的修复可以检测和修复；</w:t>
                  </w:r>
                </w:p>
              </w:tc>
            </w:tr>
            <w:tr w14:paraId="7DEE5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6B06D">
                  <w:pPr>
                    <w:pStyle w:val="4"/>
                    <w:spacing w:before="60"/>
                    <w:ind w:right="-120"/>
                    <w:jc w:val="center"/>
                  </w:pPr>
                  <w:r>
                    <w:rPr>
                      <w:rFonts w:ascii="仿宋_GB2312" w:hAnsi="仿宋_GB2312" w:eastAsia="仿宋_GB2312" w:cs="仿宋_GB2312"/>
                      <w:sz w:val="21"/>
                    </w:rPr>
                    <w:t>14</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8F1A2">
                  <w:pPr>
                    <w:pStyle w:val="4"/>
                    <w:spacing w:before="60"/>
                    <w:ind w:right="-120"/>
                    <w:jc w:val="left"/>
                  </w:pPr>
                  <w:r>
                    <w:rPr>
                      <w:rFonts w:ascii="仿宋_GB2312" w:hAnsi="仿宋_GB2312" w:eastAsia="仿宋_GB2312" w:cs="仿宋_GB2312"/>
                      <w:sz w:val="21"/>
                    </w:rPr>
                    <w:t>▲存储系统支持多路径软件，支持链路的负载均衡，支持路径故障自动切换与回切，支持链路检测和隔离，支持主机链路告警在存储界面统一管理。提供具备存储系统多路径相关功能的软件著作权证书；</w:t>
                  </w:r>
                </w:p>
              </w:tc>
            </w:tr>
            <w:tr w14:paraId="1EDCC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E9B23">
                  <w:pPr>
                    <w:pStyle w:val="4"/>
                    <w:spacing w:before="60"/>
                    <w:ind w:right="-120"/>
                    <w:jc w:val="center"/>
                  </w:pPr>
                  <w:r>
                    <w:rPr>
                      <w:rFonts w:ascii="仿宋_GB2312" w:hAnsi="仿宋_GB2312" w:eastAsia="仿宋_GB2312" w:cs="仿宋_GB2312"/>
                      <w:sz w:val="21"/>
                    </w:rPr>
                    <w:t>15</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BC3C7">
                  <w:pPr>
                    <w:pStyle w:val="4"/>
                    <w:spacing w:before="60"/>
                    <w:ind w:right="-120"/>
                    <w:jc w:val="left"/>
                  </w:pPr>
                  <w:r>
                    <w:rPr>
                      <w:rFonts w:ascii="仿宋_GB2312" w:hAnsi="仿宋_GB2312" w:eastAsia="仿宋_GB2312" w:cs="仿宋_GB2312"/>
                      <w:sz w:val="21"/>
                    </w:rPr>
                    <w:t>▲存储系统稳定时延≤0.5ms，包括开启增值功能的情况下，至少包括数据重删、数据压缩、快照功能（提供第三方检测（检验）机构出具的国家认可的检测（检验）报告并加盖投标人公章）</w:t>
                  </w:r>
                </w:p>
              </w:tc>
            </w:tr>
            <w:tr w14:paraId="5D374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9126D">
                  <w:pPr>
                    <w:pStyle w:val="4"/>
                    <w:spacing w:before="60"/>
                    <w:ind w:right="-120"/>
                    <w:jc w:val="center"/>
                  </w:pPr>
                  <w:r>
                    <w:rPr>
                      <w:rFonts w:ascii="仿宋_GB2312" w:hAnsi="仿宋_GB2312" w:eastAsia="仿宋_GB2312" w:cs="仿宋_GB2312"/>
                      <w:sz w:val="21"/>
                    </w:rPr>
                    <w:t>16</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519C5">
                  <w:pPr>
                    <w:pStyle w:val="4"/>
                    <w:spacing w:before="60"/>
                    <w:ind w:right="-120"/>
                    <w:jc w:val="left"/>
                  </w:pPr>
                  <w:r>
                    <w:rPr>
                      <w:rFonts w:ascii="仿宋_GB2312" w:hAnsi="仿宋_GB2312" w:eastAsia="仿宋_GB2312" w:cs="仿宋_GB2312"/>
                      <w:sz w:val="21"/>
                    </w:rPr>
                    <w:t>▲具备无损快照功能，系统性能不因快照数量增加而下降，同时开启快照功能时阵列时延能够稳定在＜1ms。（提供第三方检测（检验）机构出具的国家认可的检测（检验）报告并加盖投标人公章）</w:t>
                  </w:r>
                </w:p>
              </w:tc>
            </w:tr>
            <w:tr w14:paraId="0E86D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2AA07">
                  <w:pPr>
                    <w:pStyle w:val="4"/>
                    <w:spacing w:before="60"/>
                    <w:ind w:right="-120"/>
                    <w:jc w:val="center"/>
                  </w:pPr>
                  <w:r>
                    <w:rPr>
                      <w:rFonts w:ascii="仿宋_GB2312" w:hAnsi="仿宋_GB2312" w:eastAsia="仿宋_GB2312" w:cs="仿宋_GB2312"/>
                      <w:sz w:val="21"/>
                    </w:rPr>
                    <w:t>17</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CF772">
                  <w:pPr>
                    <w:pStyle w:val="4"/>
                    <w:spacing w:before="60"/>
                    <w:ind w:right="-120"/>
                    <w:jc w:val="left"/>
                  </w:pPr>
                  <w:r>
                    <w:rPr>
                      <w:rFonts w:ascii="仿宋_GB2312" w:hAnsi="仿宋_GB2312" w:eastAsia="仿宋_GB2312" w:cs="仿宋_GB2312"/>
                      <w:sz w:val="21"/>
                    </w:rPr>
                    <w:t>存储系统支持无中断系统软件在线升级和回退。在版本升级和回退的过程中无需重启控制器，主机与存储之间的链路无中断，客户端无感知，升级时长≤10分钟；</w:t>
                  </w:r>
                </w:p>
              </w:tc>
            </w:tr>
            <w:tr w14:paraId="19D278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F36E9">
                  <w:pPr>
                    <w:pStyle w:val="4"/>
                    <w:spacing w:before="60"/>
                    <w:ind w:right="-120"/>
                    <w:jc w:val="center"/>
                  </w:pPr>
                  <w:r>
                    <w:rPr>
                      <w:rFonts w:ascii="仿宋_GB2312" w:hAnsi="仿宋_GB2312" w:eastAsia="仿宋_GB2312" w:cs="仿宋_GB2312"/>
                      <w:sz w:val="21"/>
                    </w:rPr>
                    <w:t>18</w:t>
                  </w:r>
                </w:p>
              </w:tc>
              <w:tc>
                <w:tcPr>
                  <w:tcW w:w="5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71638">
                  <w:pPr>
                    <w:pStyle w:val="4"/>
                    <w:spacing w:before="60"/>
                    <w:ind w:right="-120"/>
                    <w:jc w:val="left"/>
                  </w:pPr>
                  <w:r>
                    <w:rPr>
                      <w:rFonts w:ascii="仿宋_GB2312" w:hAnsi="仿宋_GB2312" w:eastAsia="仿宋_GB2312" w:cs="仿宋_GB2312"/>
                      <w:sz w:val="21"/>
                    </w:rPr>
                    <w:t>存储支持服务质量控制功能，支持按照LUN、LUN组以及主机的方式进行流量控制。提供上限控制和下限保障两种 QoS 策略，支持 Burst 突发流量控制。</w:t>
                  </w:r>
                </w:p>
              </w:tc>
            </w:tr>
          </w:tbl>
          <w:p w14:paraId="6A4B5EA6">
            <w:pPr>
              <w:pStyle w:val="4"/>
              <w:jc w:val="both"/>
            </w:pPr>
            <w:r>
              <w:rPr>
                <w:rFonts w:ascii="仿宋_GB2312" w:hAnsi="仿宋_GB2312" w:eastAsia="仿宋_GB2312" w:cs="仿宋_GB2312"/>
                <w:b/>
                <w:sz w:val="24"/>
              </w:rPr>
              <w:t>（2）存储控制器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2"/>
              <w:gridCol w:w="5071"/>
            </w:tblGrid>
            <w:tr w14:paraId="02610E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F59882">
                  <w:pPr>
                    <w:pStyle w:val="4"/>
                    <w:spacing w:before="60"/>
                    <w:ind w:right="-120"/>
                    <w:jc w:val="center"/>
                  </w:pPr>
                  <w:r>
                    <w:rPr>
                      <w:rFonts w:ascii="仿宋_GB2312" w:hAnsi="仿宋_GB2312" w:eastAsia="仿宋_GB2312" w:cs="仿宋_GB2312"/>
                      <w:sz w:val="21"/>
                    </w:rPr>
                    <w:t>序号</w:t>
                  </w:r>
                </w:p>
              </w:tc>
              <w:tc>
                <w:tcPr>
                  <w:tcW w:w="51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4CE434">
                  <w:pPr>
                    <w:pStyle w:val="4"/>
                    <w:spacing w:before="60"/>
                    <w:ind w:right="-120"/>
                    <w:jc w:val="center"/>
                  </w:pPr>
                  <w:r>
                    <w:rPr>
                      <w:rFonts w:ascii="仿宋_GB2312" w:hAnsi="仿宋_GB2312" w:eastAsia="仿宋_GB2312" w:cs="仿宋_GB2312"/>
                      <w:sz w:val="21"/>
                    </w:rPr>
                    <w:t>技术参数要求</w:t>
                  </w:r>
                </w:p>
              </w:tc>
            </w:tr>
            <w:tr w14:paraId="60AEA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31AB1">
                  <w:pPr>
                    <w:pStyle w:val="4"/>
                    <w:spacing w:before="60"/>
                    <w:ind w:right="-120"/>
                    <w:jc w:val="center"/>
                  </w:pPr>
                  <w:r>
                    <w:rPr>
                      <w:rFonts w:ascii="仿宋_GB2312" w:hAnsi="仿宋_GB2312" w:eastAsia="仿宋_GB2312" w:cs="仿宋_GB2312"/>
                      <w:sz w:val="21"/>
                    </w:rPr>
                    <w:t>1</w:t>
                  </w:r>
                </w:p>
              </w:tc>
              <w:tc>
                <w:tcPr>
                  <w:tcW w:w="51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B7124">
                  <w:pPr>
                    <w:pStyle w:val="4"/>
                    <w:spacing w:before="60"/>
                    <w:ind w:right="-120"/>
                    <w:jc w:val="left"/>
                  </w:pPr>
                  <w:r>
                    <w:rPr>
                      <w:rFonts w:ascii="仿宋_GB2312" w:hAnsi="仿宋_GB2312" w:eastAsia="仿宋_GB2312" w:cs="仿宋_GB2312"/>
                      <w:sz w:val="21"/>
                    </w:rPr>
                    <w:t>根据存储控制管理需要配置相应管理控制器。</w:t>
                  </w:r>
                </w:p>
              </w:tc>
            </w:tr>
          </w:tbl>
          <w:p w14:paraId="5856AF4E"/>
        </w:tc>
      </w:tr>
    </w:tbl>
    <w:p w14:paraId="0540122C">
      <w:pPr>
        <w:pStyle w:val="4"/>
        <w:jc w:val="left"/>
      </w:pPr>
      <w:r>
        <w:rPr>
          <w:rFonts w:ascii="仿宋_GB2312" w:hAnsi="仿宋_GB2312" w:eastAsia="仿宋_GB2312" w:cs="仿宋_GB2312"/>
        </w:rPr>
        <w:t>标的名称：全闪存储系统扩容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3C0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65E1EC">
            <w:pPr>
              <w:pStyle w:val="4"/>
              <w:jc w:val="center"/>
            </w:pPr>
            <w:r>
              <w:rPr>
                <w:rFonts w:ascii="仿宋_GB2312" w:hAnsi="仿宋_GB2312" w:eastAsia="仿宋_GB2312" w:cs="仿宋_GB2312"/>
              </w:rPr>
              <w:t>序号</w:t>
            </w:r>
          </w:p>
        </w:tc>
        <w:tc>
          <w:tcPr>
            <w:tcW w:w="581" w:type="dxa"/>
          </w:tcPr>
          <w:p w14:paraId="013CB943">
            <w:pPr>
              <w:pStyle w:val="4"/>
              <w:jc w:val="center"/>
            </w:pPr>
            <w:r>
              <w:rPr>
                <w:rFonts w:ascii="仿宋_GB2312" w:hAnsi="仿宋_GB2312" w:eastAsia="仿宋_GB2312" w:cs="仿宋_GB2312"/>
              </w:rPr>
              <w:t>符号标识</w:t>
            </w:r>
          </w:p>
        </w:tc>
        <w:tc>
          <w:tcPr>
            <w:tcW w:w="1495" w:type="dxa"/>
          </w:tcPr>
          <w:p w14:paraId="7504D7CE">
            <w:pPr>
              <w:pStyle w:val="4"/>
              <w:jc w:val="center"/>
            </w:pPr>
            <w:r>
              <w:rPr>
                <w:rFonts w:ascii="仿宋_GB2312" w:hAnsi="仿宋_GB2312" w:eastAsia="仿宋_GB2312" w:cs="仿宋_GB2312"/>
              </w:rPr>
              <w:t>技术要求名称</w:t>
            </w:r>
          </w:p>
        </w:tc>
        <w:tc>
          <w:tcPr>
            <w:tcW w:w="5814" w:type="dxa"/>
          </w:tcPr>
          <w:p w14:paraId="67C7EF1B">
            <w:pPr>
              <w:pStyle w:val="4"/>
              <w:jc w:val="center"/>
            </w:pPr>
            <w:r>
              <w:rPr>
                <w:rFonts w:ascii="仿宋_GB2312" w:hAnsi="仿宋_GB2312" w:eastAsia="仿宋_GB2312" w:cs="仿宋_GB2312"/>
              </w:rPr>
              <w:t>技术参数与性能指标</w:t>
            </w:r>
          </w:p>
        </w:tc>
      </w:tr>
      <w:tr w14:paraId="31A9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D9E83B">
            <w:pPr>
              <w:pStyle w:val="4"/>
              <w:jc w:val="center"/>
            </w:pPr>
            <w:r>
              <w:rPr>
                <w:rFonts w:ascii="仿宋_GB2312" w:hAnsi="仿宋_GB2312" w:eastAsia="仿宋_GB2312" w:cs="仿宋_GB2312"/>
              </w:rPr>
              <w:t>1</w:t>
            </w:r>
          </w:p>
        </w:tc>
        <w:tc>
          <w:tcPr>
            <w:tcW w:w="581" w:type="dxa"/>
          </w:tcPr>
          <w:p w14:paraId="413C4650">
            <w:pPr>
              <w:pStyle w:val="4"/>
              <w:jc w:val="center"/>
            </w:pPr>
            <w:r>
              <w:rPr>
                <w:rFonts w:ascii="仿宋_GB2312" w:hAnsi="仿宋_GB2312" w:eastAsia="仿宋_GB2312" w:cs="仿宋_GB2312"/>
              </w:rPr>
              <w:t>★</w:t>
            </w:r>
          </w:p>
        </w:tc>
        <w:tc>
          <w:tcPr>
            <w:tcW w:w="1495" w:type="dxa"/>
          </w:tcPr>
          <w:p w14:paraId="430084B1">
            <w:pPr>
              <w:pStyle w:val="4"/>
              <w:jc w:val="left"/>
            </w:pPr>
            <w:r>
              <w:rPr>
                <w:rFonts w:ascii="仿宋_GB2312" w:hAnsi="仿宋_GB2312" w:eastAsia="仿宋_GB2312" w:cs="仿宋_GB2312"/>
              </w:rPr>
              <w:t>项目采购清单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883"/>
              <w:gridCol w:w="1946"/>
              <w:gridCol w:w="648"/>
              <w:gridCol w:w="638"/>
            </w:tblGrid>
            <w:tr w14:paraId="0F438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185F4DF6">
                  <w:pPr>
                    <w:pStyle w:val="4"/>
                    <w:jc w:val="center"/>
                  </w:pPr>
                  <w:r>
                    <w:rPr>
                      <w:rFonts w:ascii="仿宋_GB2312" w:hAnsi="仿宋_GB2312" w:eastAsia="仿宋_GB2312" w:cs="仿宋_GB2312"/>
                      <w:sz w:val="24"/>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22D51EB3">
                  <w:pPr>
                    <w:pStyle w:val="4"/>
                    <w:jc w:val="center"/>
                  </w:pPr>
                  <w:r>
                    <w:rPr>
                      <w:rFonts w:ascii="仿宋_GB2312" w:hAnsi="仿宋_GB2312" w:eastAsia="仿宋_GB2312" w:cs="仿宋_GB2312"/>
                      <w:sz w:val="24"/>
                    </w:rPr>
                    <w:t>货物名称</w:t>
                  </w:r>
                </w:p>
                <w:p w14:paraId="2940E0DD">
                  <w:pPr>
                    <w:pStyle w:val="4"/>
                    <w:jc w:val="center"/>
                  </w:pPr>
                  <w:r>
                    <w:rPr>
                      <w:rFonts w:ascii="仿宋_GB2312" w:hAnsi="仿宋_GB2312" w:eastAsia="仿宋_GB2312" w:cs="仿宋_GB2312"/>
                      <w:sz w:val="24"/>
                    </w:rPr>
                    <w:t>（标的名称）</w:t>
                  </w:r>
                </w:p>
              </w:tc>
              <w:tc>
                <w:tcPr>
                  <w:tcW w:w="19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2C893E70">
                  <w:pPr>
                    <w:pStyle w:val="4"/>
                    <w:jc w:val="center"/>
                  </w:pPr>
                  <w:r>
                    <w:rPr>
                      <w:rFonts w:ascii="仿宋_GB2312" w:hAnsi="仿宋_GB2312" w:eastAsia="仿宋_GB2312" w:cs="仿宋_GB2312"/>
                      <w:sz w:val="24"/>
                    </w:rPr>
                    <w:t>采购明细</w:t>
                  </w:r>
                </w:p>
              </w:tc>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7B1634A6">
                  <w:pPr>
                    <w:pStyle w:val="4"/>
                    <w:jc w:val="center"/>
                  </w:pPr>
                  <w:r>
                    <w:rPr>
                      <w:rFonts w:ascii="仿宋_GB2312" w:hAnsi="仿宋_GB2312" w:eastAsia="仿宋_GB2312" w:cs="仿宋_GB2312"/>
                      <w:sz w:val="24"/>
                    </w:rPr>
                    <w:t>数量</w:t>
                  </w:r>
                </w:p>
              </w:tc>
              <w:tc>
                <w:tcPr>
                  <w:tcW w:w="6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AB1E691">
                  <w:pPr>
                    <w:pStyle w:val="4"/>
                    <w:jc w:val="center"/>
                  </w:pPr>
                  <w:r>
                    <w:rPr>
                      <w:rFonts w:ascii="仿宋_GB2312" w:hAnsi="仿宋_GB2312" w:eastAsia="仿宋_GB2312" w:cs="仿宋_GB2312"/>
                      <w:sz w:val="24"/>
                    </w:rPr>
                    <w:t>单位</w:t>
                  </w:r>
                </w:p>
              </w:tc>
            </w:tr>
            <w:tr w14:paraId="29614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988B9">
                  <w:pPr>
                    <w:pStyle w:val="4"/>
                    <w:jc w:val="center"/>
                  </w:pPr>
                  <w:r>
                    <w:rPr>
                      <w:rFonts w:ascii="仿宋_GB2312" w:hAnsi="仿宋_GB2312" w:eastAsia="仿宋_GB2312" w:cs="仿宋_GB2312"/>
                      <w:sz w:val="24"/>
                    </w:rPr>
                    <w:t>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0F2C2">
                  <w:pPr>
                    <w:pStyle w:val="4"/>
                    <w:jc w:val="center"/>
                  </w:pPr>
                  <w:r>
                    <w:rPr>
                      <w:rFonts w:ascii="仿宋_GB2312" w:hAnsi="仿宋_GB2312" w:eastAsia="仿宋_GB2312" w:cs="仿宋_GB2312"/>
                      <w:sz w:val="24"/>
                    </w:rPr>
                    <w:t>全闪双活存储系统扩容</w:t>
                  </w:r>
                </w:p>
              </w:tc>
              <w:tc>
                <w:tcPr>
                  <w:tcW w:w="19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EF58E">
                  <w:pPr>
                    <w:pStyle w:val="4"/>
                    <w:jc w:val="center"/>
                  </w:pPr>
                  <w:r>
                    <w:rPr>
                      <w:rFonts w:ascii="仿宋_GB2312" w:hAnsi="仿宋_GB2312" w:eastAsia="仿宋_GB2312" w:cs="仿宋_GB2312"/>
                      <w:sz w:val="24"/>
                    </w:rPr>
                    <w:t>全闪双活存储系统扩容</w:t>
                  </w:r>
                </w:p>
              </w:tc>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8BCB5">
                  <w:pPr>
                    <w:pStyle w:val="4"/>
                    <w:jc w:val="center"/>
                  </w:pPr>
                  <w:r>
                    <w:rPr>
                      <w:rFonts w:ascii="仿宋_GB2312" w:hAnsi="仿宋_GB2312" w:eastAsia="仿宋_GB2312" w:cs="仿宋_GB2312"/>
                      <w:sz w:val="24"/>
                    </w:rPr>
                    <w:t>2</w:t>
                  </w:r>
                </w:p>
              </w:tc>
              <w:tc>
                <w:tcPr>
                  <w:tcW w:w="6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EF9AA">
                  <w:pPr>
                    <w:pStyle w:val="4"/>
                    <w:jc w:val="center"/>
                  </w:pPr>
                  <w:r>
                    <w:rPr>
                      <w:rFonts w:ascii="仿宋_GB2312" w:hAnsi="仿宋_GB2312" w:eastAsia="仿宋_GB2312" w:cs="仿宋_GB2312"/>
                      <w:sz w:val="24"/>
                    </w:rPr>
                    <w:t>套</w:t>
                  </w:r>
                </w:p>
              </w:tc>
            </w:tr>
          </w:tbl>
          <w:p w14:paraId="078AFBF9"/>
        </w:tc>
      </w:tr>
      <w:tr w14:paraId="1E180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CE7BCC">
            <w:pPr>
              <w:pStyle w:val="4"/>
              <w:jc w:val="center"/>
            </w:pPr>
            <w:r>
              <w:rPr>
                <w:rFonts w:ascii="仿宋_GB2312" w:hAnsi="仿宋_GB2312" w:eastAsia="仿宋_GB2312" w:cs="仿宋_GB2312"/>
              </w:rPr>
              <w:t>2</w:t>
            </w:r>
          </w:p>
        </w:tc>
        <w:tc>
          <w:tcPr>
            <w:tcW w:w="581" w:type="dxa"/>
          </w:tcPr>
          <w:p w14:paraId="6A316D3F"/>
        </w:tc>
        <w:tc>
          <w:tcPr>
            <w:tcW w:w="1495" w:type="dxa"/>
          </w:tcPr>
          <w:p w14:paraId="6AF8D3DC">
            <w:pPr>
              <w:pStyle w:val="4"/>
              <w:jc w:val="left"/>
            </w:pPr>
            <w:r>
              <w:rPr>
                <w:rFonts w:ascii="仿宋_GB2312" w:hAnsi="仿宋_GB2312" w:eastAsia="仿宋_GB2312" w:cs="仿宋_GB2312"/>
              </w:rPr>
              <w:t>技术要求</w:t>
            </w:r>
          </w:p>
        </w:tc>
        <w:tc>
          <w:tcPr>
            <w:tcW w:w="5814" w:type="dxa"/>
          </w:tcPr>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1"/>
              <w:gridCol w:w="5047"/>
            </w:tblGrid>
            <w:tr w14:paraId="25D6E2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F74F51">
                  <w:pPr>
                    <w:pStyle w:val="4"/>
                    <w:spacing w:before="60"/>
                    <w:ind w:right="-120"/>
                    <w:jc w:val="center"/>
                  </w:pPr>
                  <w:r>
                    <w:rPr>
                      <w:rFonts w:ascii="仿宋_GB2312" w:hAnsi="仿宋_GB2312" w:eastAsia="仿宋_GB2312" w:cs="仿宋_GB2312"/>
                      <w:sz w:val="21"/>
                    </w:rPr>
                    <w:t>序号</w:t>
                  </w:r>
                </w:p>
              </w:tc>
              <w:tc>
                <w:tcPr>
                  <w:tcW w:w="51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34665F">
                  <w:pPr>
                    <w:pStyle w:val="4"/>
                    <w:spacing w:before="60"/>
                    <w:ind w:right="-120"/>
                    <w:jc w:val="center"/>
                  </w:pPr>
                  <w:r>
                    <w:rPr>
                      <w:rFonts w:ascii="仿宋_GB2312" w:hAnsi="仿宋_GB2312" w:eastAsia="仿宋_GB2312" w:cs="仿宋_GB2312"/>
                      <w:sz w:val="21"/>
                    </w:rPr>
                    <w:t>技术参数要求</w:t>
                  </w:r>
                </w:p>
              </w:tc>
            </w:tr>
            <w:tr w14:paraId="416FF8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F10E1">
                  <w:pPr>
                    <w:pStyle w:val="4"/>
                    <w:spacing w:before="60"/>
                    <w:ind w:right="-120"/>
                    <w:jc w:val="center"/>
                  </w:pPr>
                  <w:r>
                    <w:rPr>
                      <w:rFonts w:ascii="仿宋_GB2312" w:hAnsi="仿宋_GB2312" w:eastAsia="仿宋_GB2312" w:cs="仿宋_GB2312"/>
                      <w:sz w:val="21"/>
                    </w:rPr>
                    <w:t>1</w:t>
                  </w:r>
                </w:p>
              </w:tc>
              <w:tc>
                <w:tcPr>
                  <w:tcW w:w="51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56F37">
                  <w:pPr>
                    <w:pStyle w:val="4"/>
                    <w:spacing w:before="60"/>
                    <w:ind w:right="-120"/>
                    <w:jc w:val="left"/>
                  </w:pPr>
                  <w:r>
                    <w:rPr>
                      <w:rFonts w:ascii="仿宋_GB2312" w:hAnsi="仿宋_GB2312" w:eastAsia="仿宋_GB2312" w:cs="仿宋_GB2312"/>
                      <w:sz w:val="21"/>
                    </w:rPr>
                    <w:t>与本次采购全闪双活存储系统兼容</w:t>
                  </w:r>
                </w:p>
              </w:tc>
            </w:tr>
            <w:tr w14:paraId="714BE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1842E">
                  <w:pPr>
                    <w:pStyle w:val="4"/>
                    <w:spacing w:before="60"/>
                    <w:ind w:right="-120"/>
                    <w:jc w:val="center"/>
                  </w:pPr>
                  <w:r>
                    <w:rPr>
                      <w:rFonts w:ascii="仿宋_GB2312" w:hAnsi="仿宋_GB2312" w:eastAsia="仿宋_GB2312" w:cs="仿宋_GB2312"/>
                      <w:sz w:val="21"/>
                    </w:rPr>
                    <w:t>2</w:t>
                  </w:r>
                </w:p>
              </w:tc>
              <w:tc>
                <w:tcPr>
                  <w:tcW w:w="51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6FE199">
                  <w:pPr>
                    <w:pStyle w:val="4"/>
                    <w:spacing w:before="60"/>
                    <w:ind w:right="-120"/>
                    <w:jc w:val="left"/>
                  </w:pPr>
                  <w:r>
                    <w:rPr>
                      <w:rFonts w:ascii="仿宋_GB2312" w:hAnsi="仿宋_GB2312" w:eastAsia="仿宋_GB2312" w:cs="仿宋_GB2312"/>
                      <w:sz w:val="21"/>
                    </w:rPr>
                    <w:t>★磁盘：配置≥4块NVME SSD硬盘，每块硬盘容量≥7.68TB；含硬盘拉手条；</w:t>
                  </w:r>
                </w:p>
              </w:tc>
            </w:tr>
          </w:tbl>
          <w:p w14:paraId="7917F3A2"/>
        </w:tc>
      </w:tr>
    </w:tbl>
    <w:p w14:paraId="0E04000E">
      <w:pPr>
        <w:pStyle w:val="4"/>
        <w:jc w:val="left"/>
        <w:outlineLvl w:val="2"/>
      </w:pPr>
      <w:r>
        <w:rPr>
          <w:rFonts w:ascii="仿宋_GB2312" w:hAnsi="仿宋_GB2312" w:eastAsia="仿宋_GB2312" w:cs="仿宋_GB2312"/>
          <w:b/>
          <w:sz w:val="28"/>
        </w:rPr>
        <w:t>3.3.服务要求</w:t>
      </w:r>
    </w:p>
    <w:p w14:paraId="06352098">
      <w:pPr>
        <w:pStyle w:val="4"/>
        <w:jc w:val="left"/>
        <w:outlineLvl w:val="3"/>
      </w:pPr>
      <w:r>
        <w:rPr>
          <w:rFonts w:ascii="仿宋_GB2312" w:hAnsi="仿宋_GB2312" w:eastAsia="仿宋_GB2312" w:cs="仿宋_GB2312"/>
          <w:b/>
          <w:sz w:val="24"/>
        </w:rPr>
        <w:t>3.3.1.服务内容要求</w:t>
      </w:r>
    </w:p>
    <w:p w14:paraId="09AB2A9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2D5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43A1C">
            <w:pPr>
              <w:pStyle w:val="4"/>
              <w:jc w:val="center"/>
            </w:pPr>
            <w:r>
              <w:rPr>
                <w:rFonts w:ascii="仿宋_GB2312" w:hAnsi="仿宋_GB2312" w:eastAsia="仿宋_GB2312" w:cs="仿宋_GB2312"/>
              </w:rPr>
              <w:t xml:space="preserve"> 序号</w:t>
            </w:r>
          </w:p>
        </w:tc>
        <w:tc>
          <w:tcPr>
            <w:tcW w:w="581" w:type="dxa"/>
          </w:tcPr>
          <w:p w14:paraId="15875654">
            <w:pPr>
              <w:pStyle w:val="4"/>
              <w:jc w:val="center"/>
            </w:pPr>
            <w:r>
              <w:rPr>
                <w:rFonts w:ascii="仿宋_GB2312" w:hAnsi="仿宋_GB2312" w:eastAsia="仿宋_GB2312" w:cs="仿宋_GB2312"/>
              </w:rPr>
              <w:t xml:space="preserve"> 符号标识</w:t>
            </w:r>
          </w:p>
        </w:tc>
        <w:tc>
          <w:tcPr>
            <w:tcW w:w="1495" w:type="dxa"/>
          </w:tcPr>
          <w:p w14:paraId="52A1522B">
            <w:pPr>
              <w:pStyle w:val="4"/>
              <w:jc w:val="center"/>
            </w:pPr>
            <w:r>
              <w:rPr>
                <w:rFonts w:ascii="仿宋_GB2312" w:hAnsi="仿宋_GB2312" w:eastAsia="仿宋_GB2312" w:cs="仿宋_GB2312"/>
              </w:rPr>
              <w:t xml:space="preserve"> 服务要求名称</w:t>
            </w:r>
          </w:p>
        </w:tc>
        <w:tc>
          <w:tcPr>
            <w:tcW w:w="5814" w:type="dxa"/>
          </w:tcPr>
          <w:p w14:paraId="19798845">
            <w:pPr>
              <w:pStyle w:val="4"/>
              <w:jc w:val="center"/>
            </w:pPr>
            <w:r>
              <w:rPr>
                <w:rFonts w:ascii="仿宋_GB2312" w:hAnsi="仿宋_GB2312" w:eastAsia="仿宋_GB2312" w:cs="仿宋_GB2312"/>
              </w:rPr>
              <w:t xml:space="preserve"> 服务要求内容</w:t>
            </w:r>
          </w:p>
        </w:tc>
      </w:tr>
      <w:tr w14:paraId="45E44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28593487">
            <w:pPr>
              <w:pStyle w:val="4"/>
              <w:jc w:val="center"/>
            </w:pPr>
            <w:r>
              <w:rPr>
                <w:rFonts w:ascii="仿宋_GB2312" w:hAnsi="仿宋_GB2312" w:eastAsia="仿宋_GB2312" w:cs="仿宋_GB2312"/>
              </w:rPr>
              <w:t>无</w:t>
            </w:r>
          </w:p>
        </w:tc>
      </w:tr>
    </w:tbl>
    <w:p w14:paraId="6A018E7E">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819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458F0E">
            <w:pPr>
              <w:pStyle w:val="4"/>
              <w:jc w:val="center"/>
            </w:pPr>
            <w:r>
              <w:rPr>
                <w:rFonts w:ascii="仿宋_GB2312" w:hAnsi="仿宋_GB2312" w:eastAsia="仿宋_GB2312" w:cs="仿宋_GB2312"/>
              </w:rPr>
              <w:t xml:space="preserve"> 序号</w:t>
            </w:r>
          </w:p>
        </w:tc>
        <w:tc>
          <w:tcPr>
            <w:tcW w:w="581" w:type="dxa"/>
          </w:tcPr>
          <w:p w14:paraId="7E120252">
            <w:pPr>
              <w:pStyle w:val="4"/>
              <w:jc w:val="center"/>
            </w:pPr>
            <w:r>
              <w:rPr>
                <w:rFonts w:ascii="仿宋_GB2312" w:hAnsi="仿宋_GB2312" w:eastAsia="仿宋_GB2312" w:cs="仿宋_GB2312"/>
              </w:rPr>
              <w:t xml:space="preserve"> 符号标识</w:t>
            </w:r>
          </w:p>
        </w:tc>
        <w:tc>
          <w:tcPr>
            <w:tcW w:w="1495" w:type="dxa"/>
          </w:tcPr>
          <w:p w14:paraId="5ABC796B">
            <w:pPr>
              <w:pStyle w:val="4"/>
              <w:jc w:val="center"/>
            </w:pPr>
            <w:r>
              <w:rPr>
                <w:rFonts w:ascii="仿宋_GB2312" w:hAnsi="仿宋_GB2312" w:eastAsia="仿宋_GB2312" w:cs="仿宋_GB2312"/>
              </w:rPr>
              <w:t xml:space="preserve"> 服务要求名称</w:t>
            </w:r>
          </w:p>
        </w:tc>
        <w:tc>
          <w:tcPr>
            <w:tcW w:w="5814" w:type="dxa"/>
          </w:tcPr>
          <w:p w14:paraId="5A6CE5FC">
            <w:pPr>
              <w:pStyle w:val="4"/>
              <w:jc w:val="center"/>
            </w:pPr>
            <w:r>
              <w:rPr>
                <w:rFonts w:ascii="仿宋_GB2312" w:hAnsi="仿宋_GB2312" w:eastAsia="仿宋_GB2312" w:cs="仿宋_GB2312"/>
              </w:rPr>
              <w:t xml:space="preserve"> 服务要求内容</w:t>
            </w:r>
          </w:p>
        </w:tc>
      </w:tr>
      <w:tr w14:paraId="116E1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0AC2097">
            <w:pPr>
              <w:pStyle w:val="4"/>
              <w:jc w:val="center"/>
            </w:pPr>
            <w:r>
              <w:rPr>
                <w:rFonts w:ascii="仿宋_GB2312" w:hAnsi="仿宋_GB2312" w:eastAsia="仿宋_GB2312" w:cs="仿宋_GB2312"/>
              </w:rPr>
              <w:t>无</w:t>
            </w:r>
          </w:p>
        </w:tc>
      </w:tr>
    </w:tbl>
    <w:p w14:paraId="79A86CA5">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BA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FFC35">
            <w:pPr>
              <w:pStyle w:val="4"/>
              <w:jc w:val="center"/>
            </w:pPr>
            <w:r>
              <w:rPr>
                <w:rFonts w:ascii="仿宋_GB2312" w:hAnsi="仿宋_GB2312" w:eastAsia="仿宋_GB2312" w:cs="仿宋_GB2312"/>
              </w:rPr>
              <w:t xml:space="preserve"> 序号</w:t>
            </w:r>
          </w:p>
        </w:tc>
        <w:tc>
          <w:tcPr>
            <w:tcW w:w="581" w:type="dxa"/>
          </w:tcPr>
          <w:p w14:paraId="213C86A2">
            <w:pPr>
              <w:pStyle w:val="4"/>
              <w:jc w:val="center"/>
            </w:pPr>
            <w:r>
              <w:rPr>
                <w:rFonts w:ascii="仿宋_GB2312" w:hAnsi="仿宋_GB2312" w:eastAsia="仿宋_GB2312" w:cs="仿宋_GB2312"/>
              </w:rPr>
              <w:t xml:space="preserve"> 符号标识</w:t>
            </w:r>
          </w:p>
        </w:tc>
        <w:tc>
          <w:tcPr>
            <w:tcW w:w="1495" w:type="dxa"/>
          </w:tcPr>
          <w:p w14:paraId="3A02851D">
            <w:pPr>
              <w:pStyle w:val="4"/>
              <w:jc w:val="center"/>
            </w:pPr>
            <w:r>
              <w:rPr>
                <w:rFonts w:ascii="仿宋_GB2312" w:hAnsi="仿宋_GB2312" w:eastAsia="仿宋_GB2312" w:cs="仿宋_GB2312"/>
              </w:rPr>
              <w:t xml:space="preserve"> 服务要求名称</w:t>
            </w:r>
          </w:p>
        </w:tc>
        <w:tc>
          <w:tcPr>
            <w:tcW w:w="5814" w:type="dxa"/>
          </w:tcPr>
          <w:p w14:paraId="559BF82B">
            <w:pPr>
              <w:pStyle w:val="4"/>
              <w:jc w:val="center"/>
            </w:pPr>
            <w:r>
              <w:rPr>
                <w:rFonts w:ascii="仿宋_GB2312" w:hAnsi="仿宋_GB2312" w:eastAsia="仿宋_GB2312" w:cs="仿宋_GB2312"/>
              </w:rPr>
              <w:t xml:space="preserve"> 服务要求内容</w:t>
            </w:r>
          </w:p>
        </w:tc>
      </w:tr>
      <w:tr w14:paraId="3F297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2409765">
            <w:pPr>
              <w:pStyle w:val="4"/>
              <w:jc w:val="center"/>
            </w:pPr>
            <w:r>
              <w:rPr>
                <w:rFonts w:ascii="仿宋_GB2312" w:hAnsi="仿宋_GB2312" w:eastAsia="仿宋_GB2312" w:cs="仿宋_GB2312"/>
              </w:rPr>
              <w:t>无</w:t>
            </w:r>
          </w:p>
        </w:tc>
      </w:tr>
    </w:tbl>
    <w:p w14:paraId="700F72EE">
      <w:pPr>
        <w:pStyle w:val="4"/>
        <w:jc w:val="left"/>
        <w:outlineLvl w:val="3"/>
      </w:pPr>
      <w:r>
        <w:rPr>
          <w:rFonts w:ascii="仿宋_GB2312" w:hAnsi="仿宋_GB2312" w:eastAsia="仿宋_GB2312" w:cs="仿宋_GB2312"/>
          <w:b/>
          <w:sz w:val="24"/>
        </w:rPr>
        <w:t>3.3.2.商务要求</w:t>
      </w:r>
    </w:p>
    <w:p w14:paraId="02B043D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1AF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14AF4D">
            <w:pPr>
              <w:pStyle w:val="4"/>
              <w:jc w:val="center"/>
            </w:pPr>
            <w:r>
              <w:rPr>
                <w:rFonts w:ascii="仿宋_GB2312" w:hAnsi="仿宋_GB2312" w:eastAsia="仿宋_GB2312" w:cs="仿宋_GB2312"/>
              </w:rPr>
              <w:t>序号</w:t>
            </w:r>
          </w:p>
        </w:tc>
        <w:tc>
          <w:tcPr>
            <w:tcW w:w="581" w:type="dxa"/>
          </w:tcPr>
          <w:p w14:paraId="2221E5D3">
            <w:pPr>
              <w:pStyle w:val="4"/>
              <w:jc w:val="center"/>
            </w:pPr>
            <w:r>
              <w:rPr>
                <w:rFonts w:ascii="仿宋_GB2312" w:hAnsi="仿宋_GB2312" w:eastAsia="仿宋_GB2312" w:cs="仿宋_GB2312"/>
              </w:rPr>
              <w:t>符号标识</w:t>
            </w:r>
          </w:p>
        </w:tc>
        <w:tc>
          <w:tcPr>
            <w:tcW w:w="1495" w:type="dxa"/>
          </w:tcPr>
          <w:p w14:paraId="2526D420">
            <w:pPr>
              <w:pStyle w:val="4"/>
              <w:jc w:val="center"/>
            </w:pPr>
            <w:r>
              <w:rPr>
                <w:rFonts w:ascii="仿宋_GB2312" w:hAnsi="仿宋_GB2312" w:eastAsia="仿宋_GB2312" w:cs="仿宋_GB2312"/>
              </w:rPr>
              <w:t>商务要求名称</w:t>
            </w:r>
          </w:p>
        </w:tc>
        <w:tc>
          <w:tcPr>
            <w:tcW w:w="5814" w:type="dxa"/>
          </w:tcPr>
          <w:p w14:paraId="3FEC7CC5">
            <w:pPr>
              <w:pStyle w:val="4"/>
              <w:jc w:val="center"/>
            </w:pPr>
            <w:r>
              <w:rPr>
                <w:rFonts w:ascii="仿宋_GB2312" w:hAnsi="仿宋_GB2312" w:eastAsia="仿宋_GB2312" w:cs="仿宋_GB2312"/>
              </w:rPr>
              <w:t>商务要求内容</w:t>
            </w:r>
          </w:p>
        </w:tc>
      </w:tr>
      <w:tr w14:paraId="70ACC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5EFA1">
            <w:pPr>
              <w:pStyle w:val="4"/>
              <w:jc w:val="center"/>
            </w:pPr>
            <w:r>
              <w:rPr>
                <w:rFonts w:ascii="仿宋_GB2312" w:hAnsi="仿宋_GB2312" w:eastAsia="仿宋_GB2312" w:cs="仿宋_GB2312"/>
              </w:rPr>
              <w:t>1</w:t>
            </w:r>
          </w:p>
        </w:tc>
        <w:tc>
          <w:tcPr>
            <w:tcW w:w="581" w:type="dxa"/>
          </w:tcPr>
          <w:p w14:paraId="0EB2BBE7">
            <w:pPr>
              <w:pStyle w:val="4"/>
              <w:jc w:val="center"/>
            </w:pPr>
            <w:r>
              <w:rPr>
                <w:rFonts w:ascii="仿宋_GB2312" w:hAnsi="仿宋_GB2312" w:eastAsia="仿宋_GB2312" w:cs="仿宋_GB2312"/>
              </w:rPr>
              <w:t>★</w:t>
            </w:r>
          </w:p>
        </w:tc>
        <w:tc>
          <w:tcPr>
            <w:tcW w:w="1495" w:type="dxa"/>
          </w:tcPr>
          <w:p w14:paraId="2141DC6F">
            <w:pPr>
              <w:pStyle w:val="4"/>
              <w:jc w:val="left"/>
            </w:pPr>
            <w:r>
              <w:rPr>
                <w:rFonts w:ascii="仿宋_GB2312" w:hAnsi="仿宋_GB2312" w:eastAsia="仿宋_GB2312" w:cs="仿宋_GB2312"/>
              </w:rPr>
              <w:t>交货时间</w:t>
            </w:r>
          </w:p>
        </w:tc>
        <w:tc>
          <w:tcPr>
            <w:tcW w:w="5814" w:type="dxa"/>
          </w:tcPr>
          <w:p w14:paraId="1D95D3DF">
            <w:pPr>
              <w:pStyle w:val="4"/>
              <w:jc w:val="left"/>
            </w:pPr>
            <w:r>
              <w:rPr>
                <w:rFonts w:ascii="仿宋_GB2312" w:hAnsi="仿宋_GB2312" w:eastAsia="仿宋_GB2312" w:cs="仿宋_GB2312"/>
              </w:rPr>
              <w:t>自合同签订之日起365日</w:t>
            </w:r>
          </w:p>
        </w:tc>
      </w:tr>
      <w:tr w14:paraId="28E77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5BCF04">
            <w:pPr>
              <w:pStyle w:val="4"/>
              <w:jc w:val="center"/>
            </w:pPr>
            <w:r>
              <w:rPr>
                <w:rFonts w:ascii="仿宋_GB2312" w:hAnsi="仿宋_GB2312" w:eastAsia="仿宋_GB2312" w:cs="仿宋_GB2312"/>
              </w:rPr>
              <w:t>2</w:t>
            </w:r>
          </w:p>
        </w:tc>
        <w:tc>
          <w:tcPr>
            <w:tcW w:w="581" w:type="dxa"/>
          </w:tcPr>
          <w:p w14:paraId="0420A865">
            <w:pPr>
              <w:pStyle w:val="4"/>
              <w:jc w:val="center"/>
            </w:pPr>
            <w:r>
              <w:rPr>
                <w:rFonts w:ascii="仿宋_GB2312" w:hAnsi="仿宋_GB2312" w:eastAsia="仿宋_GB2312" w:cs="仿宋_GB2312"/>
              </w:rPr>
              <w:t>★</w:t>
            </w:r>
          </w:p>
        </w:tc>
        <w:tc>
          <w:tcPr>
            <w:tcW w:w="1495" w:type="dxa"/>
          </w:tcPr>
          <w:p w14:paraId="64C1B27D">
            <w:pPr>
              <w:pStyle w:val="4"/>
              <w:jc w:val="left"/>
            </w:pPr>
            <w:r>
              <w:rPr>
                <w:rFonts w:ascii="仿宋_GB2312" w:hAnsi="仿宋_GB2312" w:eastAsia="仿宋_GB2312" w:cs="仿宋_GB2312"/>
              </w:rPr>
              <w:t>交货地点</w:t>
            </w:r>
          </w:p>
        </w:tc>
        <w:tc>
          <w:tcPr>
            <w:tcW w:w="5814" w:type="dxa"/>
          </w:tcPr>
          <w:p w14:paraId="3567CF52">
            <w:pPr>
              <w:pStyle w:val="4"/>
              <w:jc w:val="left"/>
            </w:pPr>
            <w:r>
              <w:rPr>
                <w:rFonts w:ascii="仿宋_GB2312" w:hAnsi="仿宋_GB2312" w:eastAsia="仿宋_GB2312" w:cs="仿宋_GB2312"/>
              </w:rPr>
              <w:t>川北医学院附属医院茂源南路院区</w:t>
            </w:r>
          </w:p>
        </w:tc>
      </w:tr>
      <w:tr w14:paraId="0E7FA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E31632">
            <w:pPr>
              <w:pStyle w:val="4"/>
              <w:jc w:val="center"/>
            </w:pPr>
            <w:r>
              <w:rPr>
                <w:rFonts w:ascii="仿宋_GB2312" w:hAnsi="仿宋_GB2312" w:eastAsia="仿宋_GB2312" w:cs="仿宋_GB2312"/>
              </w:rPr>
              <w:t>3</w:t>
            </w:r>
          </w:p>
        </w:tc>
        <w:tc>
          <w:tcPr>
            <w:tcW w:w="581" w:type="dxa"/>
          </w:tcPr>
          <w:p w14:paraId="5A746C89">
            <w:pPr>
              <w:pStyle w:val="4"/>
              <w:jc w:val="center"/>
            </w:pPr>
            <w:r>
              <w:rPr>
                <w:rFonts w:ascii="仿宋_GB2312" w:hAnsi="仿宋_GB2312" w:eastAsia="仿宋_GB2312" w:cs="仿宋_GB2312"/>
              </w:rPr>
              <w:t>★</w:t>
            </w:r>
          </w:p>
        </w:tc>
        <w:tc>
          <w:tcPr>
            <w:tcW w:w="1495" w:type="dxa"/>
          </w:tcPr>
          <w:p w14:paraId="1EC8B68E">
            <w:pPr>
              <w:pStyle w:val="4"/>
              <w:jc w:val="left"/>
            </w:pPr>
            <w:r>
              <w:rPr>
                <w:rFonts w:ascii="仿宋_GB2312" w:hAnsi="仿宋_GB2312" w:eastAsia="仿宋_GB2312" w:cs="仿宋_GB2312"/>
              </w:rPr>
              <w:t>支付方式</w:t>
            </w:r>
          </w:p>
        </w:tc>
        <w:tc>
          <w:tcPr>
            <w:tcW w:w="5814" w:type="dxa"/>
          </w:tcPr>
          <w:p w14:paraId="32F699B3">
            <w:pPr>
              <w:pStyle w:val="4"/>
              <w:jc w:val="left"/>
            </w:pPr>
            <w:r>
              <w:rPr>
                <w:rFonts w:ascii="仿宋_GB2312" w:hAnsi="仿宋_GB2312" w:eastAsia="仿宋_GB2312" w:cs="仿宋_GB2312"/>
              </w:rPr>
              <w:t>一次付清</w:t>
            </w:r>
          </w:p>
        </w:tc>
      </w:tr>
      <w:tr w14:paraId="6BB03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F048D0">
            <w:pPr>
              <w:pStyle w:val="4"/>
              <w:jc w:val="center"/>
            </w:pPr>
            <w:r>
              <w:rPr>
                <w:rFonts w:ascii="仿宋_GB2312" w:hAnsi="仿宋_GB2312" w:eastAsia="仿宋_GB2312" w:cs="仿宋_GB2312"/>
              </w:rPr>
              <w:t>4</w:t>
            </w:r>
          </w:p>
        </w:tc>
        <w:tc>
          <w:tcPr>
            <w:tcW w:w="581" w:type="dxa"/>
          </w:tcPr>
          <w:p w14:paraId="491BC649">
            <w:pPr>
              <w:pStyle w:val="4"/>
              <w:jc w:val="center"/>
            </w:pPr>
            <w:r>
              <w:rPr>
                <w:rFonts w:ascii="仿宋_GB2312" w:hAnsi="仿宋_GB2312" w:eastAsia="仿宋_GB2312" w:cs="仿宋_GB2312"/>
              </w:rPr>
              <w:t>★</w:t>
            </w:r>
          </w:p>
        </w:tc>
        <w:tc>
          <w:tcPr>
            <w:tcW w:w="1495" w:type="dxa"/>
          </w:tcPr>
          <w:p w14:paraId="11BEE1CA">
            <w:pPr>
              <w:pStyle w:val="4"/>
              <w:jc w:val="left"/>
            </w:pPr>
            <w:r>
              <w:rPr>
                <w:rFonts w:ascii="仿宋_GB2312" w:hAnsi="仿宋_GB2312" w:eastAsia="仿宋_GB2312" w:cs="仿宋_GB2312"/>
              </w:rPr>
              <w:t>付款进度安排</w:t>
            </w:r>
          </w:p>
        </w:tc>
        <w:tc>
          <w:tcPr>
            <w:tcW w:w="5814" w:type="dxa"/>
          </w:tcPr>
          <w:p w14:paraId="0339AE5C">
            <w:pPr>
              <w:pStyle w:val="4"/>
              <w:jc w:val="left"/>
            </w:pPr>
            <w:r>
              <w:rPr>
                <w:rFonts w:ascii="仿宋_GB2312" w:hAnsi="仿宋_GB2312" w:eastAsia="仿宋_GB2312" w:cs="仿宋_GB2312"/>
              </w:rPr>
              <w:t>1、签订合同，项目实施完成并经采购人验收合格后，中标供应商须向采购人提供具有合法有效完整的完税发票及凭证资料进行支付结算，达到付款条件起30日内，支付合同总金额的100.00%</w:t>
            </w:r>
          </w:p>
        </w:tc>
      </w:tr>
      <w:tr w14:paraId="263AF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1C5FEF">
            <w:pPr>
              <w:pStyle w:val="4"/>
              <w:jc w:val="center"/>
            </w:pPr>
            <w:r>
              <w:rPr>
                <w:rFonts w:ascii="仿宋_GB2312" w:hAnsi="仿宋_GB2312" w:eastAsia="仿宋_GB2312" w:cs="仿宋_GB2312"/>
              </w:rPr>
              <w:t>5</w:t>
            </w:r>
          </w:p>
        </w:tc>
        <w:tc>
          <w:tcPr>
            <w:tcW w:w="581" w:type="dxa"/>
          </w:tcPr>
          <w:p w14:paraId="1BA240F0">
            <w:pPr>
              <w:pStyle w:val="4"/>
              <w:jc w:val="center"/>
            </w:pPr>
            <w:r>
              <w:rPr>
                <w:rFonts w:ascii="仿宋_GB2312" w:hAnsi="仿宋_GB2312" w:eastAsia="仿宋_GB2312" w:cs="仿宋_GB2312"/>
              </w:rPr>
              <w:t>★</w:t>
            </w:r>
          </w:p>
        </w:tc>
        <w:tc>
          <w:tcPr>
            <w:tcW w:w="1495" w:type="dxa"/>
          </w:tcPr>
          <w:p w14:paraId="09A9F98D">
            <w:pPr>
              <w:pStyle w:val="4"/>
              <w:jc w:val="left"/>
            </w:pPr>
            <w:r>
              <w:rPr>
                <w:rFonts w:ascii="仿宋_GB2312" w:hAnsi="仿宋_GB2312" w:eastAsia="仿宋_GB2312" w:cs="仿宋_GB2312"/>
              </w:rPr>
              <w:t>验收、交付标准和方法</w:t>
            </w:r>
          </w:p>
        </w:tc>
        <w:tc>
          <w:tcPr>
            <w:tcW w:w="5814" w:type="dxa"/>
          </w:tcPr>
          <w:p w14:paraId="1211F843">
            <w:pPr>
              <w:pStyle w:val="4"/>
              <w:jc w:val="left"/>
            </w:pPr>
            <w:r>
              <w:rPr>
                <w:rFonts w:ascii="仿宋_GB2312" w:hAnsi="仿宋_GB2312" w:eastAsia="仿宋_GB2312" w:cs="仿宋_GB2312"/>
              </w:rPr>
              <w:t>验收主体：采购人。一、验收组织方式： 自行验收（必要时，采购人可以委托第三方专业机构协助验收）；二、是否邀请本项目的其他供应商：否；三、是否邀请专家：否；四、是否邀请服务对象： 否五、是否邀请第三方检测机构：否；六、履约验收程序：一次性验收；七、履约验收时间：验收条件说明： 中标人提出项目验收申请后 ，达到验收条件起 7 日内，验收合同总金额的 100%；八、验收组织的其他事项：供应商仅在完成设备安装、调试、使用培训待设备能正常使用后方可提出验收申请；九、技术履约验收内容： 按照招标文件的质量要求和技术指标、供应商的投标文件及承诺与合同约定标准进行验收；十、商务履约验收内容：按照招标文件商务要求及供应商响应商务要求内容进行验收；十一、履约验收标准：本项目采购人将严格按照政府采购相关法律法规、《财政部关于进一步加强政府采购需求和履约验收管理的指导意见》（财库〔2016〕205号）以及《政府采购需求管理办法》（财库〔2021〕22号）的要求进行验收；十二、履约验收其他事项：双方如对质量要求和技术指标的约定标准有相互抵触或异议的事项，由采购人在招标文件和供应商投标文件中按质量要求和技术指标比较优胜的原则确定该项的约定标准进行验收。</w:t>
            </w:r>
          </w:p>
        </w:tc>
      </w:tr>
      <w:tr w14:paraId="45BE1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6925D">
            <w:pPr>
              <w:pStyle w:val="4"/>
              <w:jc w:val="center"/>
            </w:pPr>
            <w:r>
              <w:rPr>
                <w:rFonts w:ascii="仿宋_GB2312" w:hAnsi="仿宋_GB2312" w:eastAsia="仿宋_GB2312" w:cs="仿宋_GB2312"/>
              </w:rPr>
              <w:t>6</w:t>
            </w:r>
          </w:p>
        </w:tc>
        <w:tc>
          <w:tcPr>
            <w:tcW w:w="581" w:type="dxa"/>
          </w:tcPr>
          <w:p w14:paraId="2320E0F6">
            <w:pPr>
              <w:pStyle w:val="4"/>
              <w:jc w:val="center"/>
            </w:pPr>
            <w:r>
              <w:rPr>
                <w:rFonts w:ascii="仿宋_GB2312" w:hAnsi="仿宋_GB2312" w:eastAsia="仿宋_GB2312" w:cs="仿宋_GB2312"/>
              </w:rPr>
              <w:t>★</w:t>
            </w:r>
          </w:p>
        </w:tc>
        <w:tc>
          <w:tcPr>
            <w:tcW w:w="1495" w:type="dxa"/>
          </w:tcPr>
          <w:p w14:paraId="4B03AB23">
            <w:pPr>
              <w:pStyle w:val="4"/>
              <w:jc w:val="left"/>
            </w:pPr>
            <w:r>
              <w:rPr>
                <w:rFonts w:ascii="仿宋_GB2312" w:hAnsi="仿宋_GB2312" w:eastAsia="仿宋_GB2312" w:cs="仿宋_GB2312"/>
              </w:rPr>
              <w:t>质量保修范围和保修期</w:t>
            </w:r>
          </w:p>
        </w:tc>
        <w:tc>
          <w:tcPr>
            <w:tcW w:w="5814" w:type="dxa"/>
          </w:tcPr>
          <w:p w14:paraId="357A6292">
            <w:pPr>
              <w:pStyle w:val="4"/>
              <w:jc w:val="left"/>
            </w:pPr>
            <w:r>
              <w:rPr>
                <w:rFonts w:ascii="仿宋_GB2312" w:hAnsi="仿宋_GB2312" w:eastAsia="仿宋_GB2312" w:cs="仿宋_GB2312"/>
              </w:rPr>
              <w:t>1、售后服务（1）故障报修的响应时间：小于0.5小时，若电话中无法解决，4小时内到达现场进行维护，解除故障。（2）应提供应用系统扩充、升级方面的技术支持服务。（3）质保期：经采购人验收合格起五年。 2、培训要求：（1）在系统安装实施完成并正式交付采购人之前，负责培训采购人的系统管理人员，使其熟练掌握系统使用方法、故障排除解决方法。（2）供应商必须为所有被培训人员提供培训用文字资料和讲义等相关用品。（3）所有的培训费用必须计入投标总价。 3、项目实施文档：包括项目实施计划、项目实施周报、项目实施日志、项目培训计划、操作手册、测试报告。 4、投标总价须包含系统集成及所必需的，第三方软硬件接口、线路改造、零配件等所有费用（供应商需单独提供承诺函，承诺函需体现该条要求全部内容，格式自拟）。</w:t>
            </w:r>
          </w:p>
        </w:tc>
      </w:tr>
      <w:tr w14:paraId="22839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FF2583">
            <w:pPr>
              <w:pStyle w:val="4"/>
              <w:jc w:val="center"/>
            </w:pPr>
            <w:r>
              <w:rPr>
                <w:rFonts w:ascii="仿宋_GB2312" w:hAnsi="仿宋_GB2312" w:eastAsia="仿宋_GB2312" w:cs="仿宋_GB2312"/>
              </w:rPr>
              <w:t>7</w:t>
            </w:r>
          </w:p>
        </w:tc>
        <w:tc>
          <w:tcPr>
            <w:tcW w:w="581" w:type="dxa"/>
          </w:tcPr>
          <w:p w14:paraId="34731DC4">
            <w:pPr>
              <w:pStyle w:val="4"/>
              <w:jc w:val="center"/>
            </w:pPr>
            <w:r>
              <w:rPr>
                <w:rFonts w:ascii="仿宋_GB2312" w:hAnsi="仿宋_GB2312" w:eastAsia="仿宋_GB2312" w:cs="仿宋_GB2312"/>
              </w:rPr>
              <w:t>★</w:t>
            </w:r>
          </w:p>
        </w:tc>
        <w:tc>
          <w:tcPr>
            <w:tcW w:w="1495" w:type="dxa"/>
          </w:tcPr>
          <w:p w14:paraId="0A513400">
            <w:pPr>
              <w:pStyle w:val="4"/>
              <w:jc w:val="left"/>
            </w:pPr>
            <w:r>
              <w:rPr>
                <w:rFonts w:ascii="仿宋_GB2312" w:hAnsi="仿宋_GB2312" w:eastAsia="仿宋_GB2312" w:cs="仿宋_GB2312"/>
              </w:rPr>
              <w:t>违约责任与解决争议的方法</w:t>
            </w:r>
          </w:p>
        </w:tc>
        <w:tc>
          <w:tcPr>
            <w:tcW w:w="5814" w:type="dxa"/>
          </w:tcPr>
          <w:p w14:paraId="225125F6">
            <w:pPr>
              <w:pStyle w:val="4"/>
              <w:jc w:val="left"/>
            </w:pPr>
            <w:r>
              <w:rPr>
                <w:rFonts w:ascii="仿宋_GB2312" w:hAnsi="仿宋_GB2312" w:eastAsia="仿宋_GB2312" w:cs="仿宋_GB2312"/>
              </w:rPr>
              <w:t>1.1采购人违约责任 （1）采购人无正当理由拒收货物的，采购人应偿付最高不超过壹万元的违约金。 （2）采购人应按合同约定向中标人支付货款，逾期支付的按逾期时间同期银行活期存款利息向中标人支付违约金，采购人在逾期支付后所承担的违约金最高不超过10000元；因中标人开具发票不符合采购人要求、中标人支付信息发生变更未及时通知采购人造成的逾期支付，责任由中标人自行承担。 （3）若采购人已签署付款指令，但因非采购人流程等非人为原因和政府行为造成的逾期支付，不视为采购人逾期付款，采购人不承担违约责任。 1.2中标人违约责任 （1）中标人交付的货物质量不符合合同规定的，中标人应向采购人支付合同总价的百分之一的违约金，并须在合同规定的交货时间内更换合格的货物给采购人，否则，视作中标人不能交付货物而违约，按本条本款下述第“（2）”项规定由中标人偿付违约赔偿金给采购人。 （2）中标人不能交付货物或逾期交付货物而违约的，除应及时交足货物外，应向采购人偿付逾期交货部分货款总额的百分之一/天的违约金；逾期交货超过七天，采购人有权终止合同，中标人则应按合同总价的百分之十的款额向采购人偿付赔偿金，并须全额退还采购人已经付给中标人的货款及其利息。 （3）中标人货物经采购人送交具有法定资格条件的质量技术监督机构检测后，如检测结果认定货物质量不符合合同规定标准的，则视为中标人没有按时和按质交货而违约，中标人须在七天内无条件更换合格的货物，如逾期不能更换合格的货物，采购人有权终止合同，中标人应另付合同总价的百分之十的赔偿金给采购人。 （4）中标人保证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 （5）中标人不履行或迟延履行售后维保义务的，每发生一次，应向采购人支付合同总价款百分之一的违约金，且采购人有权委托第三方维保，由此发生的维保费用由中标人承担。 (6)中标人派到采购人的人员在采购人场所或运输途中发生人身、财产损害或意外事故以及中标人工作人员在安装过程中侵犯他人人身财产等情况时,相关的责任及费用最终全部由中标人承担,采购人不承担任何责任及费用。 （7）前述费用发生后，若中标人未按约定及时向采购人支付，采购人有权在退还中标人履约保证金时品迭扣除。 （8）未经采购人书面同意,中标人不得将合同转让、委托其他机构或个人履行,否则采购人有权单方解除合同,并要求中标人退还已支付的全部合同价款,同时还有权要求中标人支付采购人合同总价款10%的违约金,而且中标人仍需对合同设备的质量问题以及全部合同义务和法律责任与受托人或受让人承担连带责任。 （9）合同项下约定的违约金如果不足以弥补对方的各种损失(包括但不限于直接损失,间接损失,守约方维权而支出的律师费、诉讼费、鉴定费以及取证发生的费用),则违约方还应再赔偿对方的损失。 （10）货物使用后,因货物质量问题造成任何事故损失或第三方损害的,均由中标人承担相应责任,给采购人造成损失的,中标人须赔偿损失(包括但不限于采购人因此而负担的一切律师费用、诉讼费用、判决或协商达成的赔偿款等相关费用)并支付采购人合同总价款10%的违约金。 1.3争议解决的方法 （1）因货物的质量问题发生争议，由质量技术监督部门或其指定的质量鉴定机构进行质量鉴定。货物符合标准的，鉴定费由采购人承担；货物不符合质量标准的，鉴定费由中标人承担。 （2）合同履行期间,若双方发生争议，可协商或由有关部门调解解决，协商或调解不成的，由当事人依法向采购人住所地人民法院提起诉讼以维护其合法权益。</w:t>
            </w:r>
          </w:p>
        </w:tc>
      </w:tr>
      <w:tr w14:paraId="3EE56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148510">
            <w:pPr>
              <w:pStyle w:val="4"/>
              <w:jc w:val="center"/>
            </w:pPr>
            <w:r>
              <w:rPr>
                <w:rFonts w:ascii="仿宋_GB2312" w:hAnsi="仿宋_GB2312" w:eastAsia="仿宋_GB2312" w:cs="仿宋_GB2312"/>
              </w:rPr>
              <w:t>8</w:t>
            </w:r>
          </w:p>
        </w:tc>
        <w:tc>
          <w:tcPr>
            <w:tcW w:w="581" w:type="dxa"/>
          </w:tcPr>
          <w:p w14:paraId="16B53BE7">
            <w:pPr>
              <w:pStyle w:val="4"/>
              <w:jc w:val="center"/>
            </w:pPr>
            <w:r>
              <w:rPr>
                <w:rFonts w:ascii="仿宋_GB2312" w:hAnsi="仿宋_GB2312" w:eastAsia="仿宋_GB2312" w:cs="仿宋_GB2312"/>
              </w:rPr>
              <w:t>★</w:t>
            </w:r>
          </w:p>
        </w:tc>
        <w:tc>
          <w:tcPr>
            <w:tcW w:w="1495" w:type="dxa"/>
          </w:tcPr>
          <w:p w14:paraId="65B92A3B">
            <w:pPr>
              <w:pStyle w:val="4"/>
              <w:jc w:val="left"/>
            </w:pPr>
            <w:r>
              <w:rPr>
                <w:rFonts w:ascii="仿宋_GB2312" w:hAnsi="仿宋_GB2312" w:eastAsia="仿宋_GB2312" w:cs="仿宋_GB2312"/>
              </w:rPr>
              <w:t>包装方式及运输</w:t>
            </w:r>
          </w:p>
        </w:tc>
        <w:tc>
          <w:tcPr>
            <w:tcW w:w="5814" w:type="dxa"/>
          </w:tcPr>
          <w:p w14:paraId="6C9EA5D2">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62DB36B">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8CC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1D71F3">
            <w:pPr>
              <w:pStyle w:val="4"/>
              <w:jc w:val="center"/>
            </w:pPr>
            <w:r>
              <w:rPr>
                <w:rFonts w:ascii="仿宋_GB2312" w:hAnsi="仿宋_GB2312" w:eastAsia="仿宋_GB2312" w:cs="仿宋_GB2312"/>
              </w:rPr>
              <w:t>序号</w:t>
            </w:r>
          </w:p>
        </w:tc>
        <w:tc>
          <w:tcPr>
            <w:tcW w:w="581" w:type="dxa"/>
          </w:tcPr>
          <w:p w14:paraId="43BE32EA">
            <w:pPr>
              <w:pStyle w:val="4"/>
              <w:jc w:val="center"/>
            </w:pPr>
            <w:r>
              <w:rPr>
                <w:rFonts w:ascii="仿宋_GB2312" w:hAnsi="仿宋_GB2312" w:eastAsia="仿宋_GB2312" w:cs="仿宋_GB2312"/>
              </w:rPr>
              <w:t>符号标识</w:t>
            </w:r>
          </w:p>
        </w:tc>
        <w:tc>
          <w:tcPr>
            <w:tcW w:w="1495" w:type="dxa"/>
          </w:tcPr>
          <w:p w14:paraId="235B2A63">
            <w:pPr>
              <w:pStyle w:val="4"/>
              <w:jc w:val="center"/>
            </w:pPr>
            <w:r>
              <w:rPr>
                <w:rFonts w:ascii="仿宋_GB2312" w:hAnsi="仿宋_GB2312" w:eastAsia="仿宋_GB2312" w:cs="仿宋_GB2312"/>
              </w:rPr>
              <w:t>商务要求名称</w:t>
            </w:r>
          </w:p>
        </w:tc>
        <w:tc>
          <w:tcPr>
            <w:tcW w:w="5814" w:type="dxa"/>
          </w:tcPr>
          <w:p w14:paraId="7BC4F6D9">
            <w:pPr>
              <w:pStyle w:val="4"/>
              <w:jc w:val="center"/>
            </w:pPr>
            <w:r>
              <w:rPr>
                <w:rFonts w:ascii="仿宋_GB2312" w:hAnsi="仿宋_GB2312" w:eastAsia="仿宋_GB2312" w:cs="仿宋_GB2312"/>
              </w:rPr>
              <w:t>商务要求内容</w:t>
            </w:r>
          </w:p>
        </w:tc>
      </w:tr>
      <w:tr w14:paraId="1F62D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9E30DE">
            <w:pPr>
              <w:pStyle w:val="4"/>
              <w:jc w:val="center"/>
            </w:pPr>
            <w:r>
              <w:rPr>
                <w:rFonts w:ascii="仿宋_GB2312" w:hAnsi="仿宋_GB2312" w:eastAsia="仿宋_GB2312" w:cs="仿宋_GB2312"/>
              </w:rPr>
              <w:t>1</w:t>
            </w:r>
          </w:p>
        </w:tc>
        <w:tc>
          <w:tcPr>
            <w:tcW w:w="581" w:type="dxa"/>
          </w:tcPr>
          <w:p w14:paraId="7562AB7B">
            <w:pPr>
              <w:pStyle w:val="4"/>
              <w:jc w:val="center"/>
            </w:pPr>
            <w:r>
              <w:rPr>
                <w:rFonts w:ascii="仿宋_GB2312" w:hAnsi="仿宋_GB2312" w:eastAsia="仿宋_GB2312" w:cs="仿宋_GB2312"/>
              </w:rPr>
              <w:t>★</w:t>
            </w:r>
          </w:p>
        </w:tc>
        <w:tc>
          <w:tcPr>
            <w:tcW w:w="1495" w:type="dxa"/>
          </w:tcPr>
          <w:p w14:paraId="5A1B60C4">
            <w:pPr>
              <w:pStyle w:val="4"/>
              <w:jc w:val="left"/>
            </w:pPr>
            <w:r>
              <w:rPr>
                <w:rFonts w:ascii="仿宋_GB2312" w:hAnsi="仿宋_GB2312" w:eastAsia="仿宋_GB2312" w:cs="仿宋_GB2312"/>
              </w:rPr>
              <w:t>交货时间</w:t>
            </w:r>
          </w:p>
        </w:tc>
        <w:tc>
          <w:tcPr>
            <w:tcW w:w="5814" w:type="dxa"/>
          </w:tcPr>
          <w:p w14:paraId="16D55DBD">
            <w:pPr>
              <w:pStyle w:val="4"/>
              <w:jc w:val="left"/>
            </w:pPr>
            <w:r>
              <w:rPr>
                <w:rFonts w:ascii="仿宋_GB2312" w:hAnsi="仿宋_GB2312" w:eastAsia="仿宋_GB2312" w:cs="仿宋_GB2312"/>
              </w:rPr>
              <w:t>自合同签订之日起365日</w:t>
            </w:r>
          </w:p>
        </w:tc>
      </w:tr>
      <w:tr w14:paraId="568E4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6F8582">
            <w:pPr>
              <w:pStyle w:val="4"/>
              <w:jc w:val="center"/>
            </w:pPr>
            <w:r>
              <w:rPr>
                <w:rFonts w:ascii="仿宋_GB2312" w:hAnsi="仿宋_GB2312" w:eastAsia="仿宋_GB2312" w:cs="仿宋_GB2312"/>
              </w:rPr>
              <w:t>2</w:t>
            </w:r>
          </w:p>
        </w:tc>
        <w:tc>
          <w:tcPr>
            <w:tcW w:w="581" w:type="dxa"/>
          </w:tcPr>
          <w:p w14:paraId="7ADCC327">
            <w:pPr>
              <w:pStyle w:val="4"/>
              <w:jc w:val="center"/>
            </w:pPr>
            <w:r>
              <w:rPr>
                <w:rFonts w:ascii="仿宋_GB2312" w:hAnsi="仿宋_GB2312" w:eastAsia="仿宋_GB2312" w:cs="仿宋_GB2312"/>
              </w:rPr>
              <w:t>★</w:t>
            </w:r>
          </w:p>
        </w:tc>
        <w:tc>
          <w:tcPr>
            <w:tcW w:w="1495" w:type="dxa"/>
          </w:tcPr>
          <w:p w14:paraId="48A3C654">
            <w:pPr>
              <w:pStyle w:val="4"/>
              <w:jc w:val="left"/>
            </w:pPr>
            <w:r>
              <w:rPr>
                <w:rFonts w:ascii="仿宋_GB2312" w:hAnsi="仿宋_GB2312" w:eastAsia="仿宋_GB2312" w:cs="仿宋_GB2312"/>
              </w:rPr>
              <w:t>交货地点</w:t>
            </w:r>
          </w:p>
        </w:tc>
        <w:tc>
          <w:tcPr>
            <w:tcW w:w="5814" w:type="dxa"/>
          </w:tcPr>
          <w:p w14:paraId="193B10F3">
            <w:pPr>
              <w:pStyle w:val="4"/>
              <w:jc w:val="left"/>
            </w:pPr>
            <w:r>
              <w:rPr>
                <w:rFonts w:ascii="仿宋_GB2312" w:hAnsi="仿宋_GB2312" w:eastAsia="仿宋_GB2312" w:cs="仿宋_GB2312"/>
              </w:rPr>
              <w:t>川北医学院附属医院茂源南路院区</w:t>
            </w:r>
          </w:p>
        </w:tc>
      </w:tr>
      <w:tr w14:paraId="37D2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A90647">
            <w:pPr>
              <w:pStyle w:val="4"/>
              <w:jc w:val="center"/>
            </w:pPr>
            <w:r>
              <w:rPr>
                <w:rFonts w:ascii="仿宋_GB2312" w:hAnsi="仿宋_GB2312" w:eastAsia="仿宋_GB2312" w:cs="仿宋_GB2312"/>
              </w:rPr>
              <w:t>3</w:t>
            </w:r>
          </w:p>
        </w:tc>
        <w:tc>
          <w:tcPr>
            <w:tcW w:w="581" w:type="dxa"/>
          </w:tcPr>
          <w:p w14:paraId="1DF00E93">
            <w:pPr>
              <w:pStyle w:val="4"/>
              <w:jc w:val="center"/>
            </w:pPr>
            <w:r>
              <w:rPr>
                <w:rFonts w:ascii="仿宋_GB2312" w:hAnsi="仿宋_GB2312" w:eastAsia="仿宋_GB2312" w:cs="仿宋_GB2312"/>
              </w:rPr>
              <w:t>★</w:t>
            </w:r>
          </w:p>
        </w:tc>
        <w:tc>
          <w:tcPr>
            <w:tcW w:w="1495" w:type="dxa"/>
          </w:tcPr>
          <w:p w14:paraId="08AF9F27">
            <w:pPr>
              <w:pStyle w:val="4"/>
              <w:jc w:val="left"/>
            </w:pPr>
            <w:r>
              <w:rPr>
                <w:rFonts w:ascii="仿宋_GB2312" w:hAnsi="仿宋_GB2312" w:eastAsia="仿宋_GB2312" w:cs="仿宋_GB2312"/>
              </w:rPr>
              <w:t>支付方式</w:t>
            </w:r>
          </w:p>
        </w:tc>
        <w:tc>
          <w:tcPr>
            <w:tcW w:w="5814" w:type="dxa"/>
          </w:tcPr>
          <w:p w14:paraId="71C59BD8">
            <w:pPr>
              <w:pStyle w:val="4"/>
              <w:jc w:val="left"/>
            </w:pPr>
            <w:r>
              <w:rPr>
                <w:rFonts w:ascii="仿宋_GB2312" w:hAnsi="仿宋_GB2312" w:eastAsia="仿宋_GB2312" w:cs="仿宋_GB2312"/>
              </w:rPr>
              <w:t>一次付清</w:t>
            </w:r>
          </w:p>
        </w:tc>
      </w:tr>
      <w:tr w14:paraId="7413A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1230FB">
            <w:pPr>
              <w:pStyle w:val="4"/>
              <w:jc w:val="center"/>
            </w:pPr>
            <w:r>
              <w:rPr>
                <w:rFonts w:ascii="仿宋_GB2312" w:hAnsi="仿宋_GB2312" w:eastAsia="仿宋_GB2312" w:cs="仿宋_GB2312"/>
              </w:rPr>
              <w:t>4</w:t>
            </w:r>
          </w:p>
        </w:tc>
        <w:tc>
          <w:tcPr>
            <w:tcW w:w="581" w:type="dxa"/>
          </w:tcPr>
          <w:p w14:paraId="75168C1F">
            <w:pPr>
              <w:pStyle w:val="4"/>
              <w:jc w:val="center"/>
            </w:pPr>
            <w:r>
              <w:rPr>
                <w:rFonts w:ascii="仿宋_GB2312" w:hAnsi="仿宋_GB2312" w:eastAsia="仿宋_GB2312" w:cs="仿宋_GB2312"/>
              </w:rPr>
              <w:t>★</w:t>
            </w:r>
          </w:p>
        </w:tc>
        <w:tc>
          <w:tcPr>
            <w:tcW w:w="1495" w:type="dxa"/>
          </w:tcPr>
          <w:p w14:paraId="3C9DA976">
            <w:pPr>
              <w:pStyle w:val="4"/>
              <w:jc w:val="left"/>
            </w:pPr>
            <w:r>
              <w:rPr>
                <w:rFonts w:ascii="仿宋_GB2312" w:hAnsi="仿宋_GB2312" w:eastAsia="仿宋_GB2312" w:cs="仿宋_GB2312"/>
              </w:rPr>
              <w:t>付款进度安排</w:t>
            </w:r>
          </w:p>
        </w:tc>
        <w:tc>
          <w:tcPr>
            <w:tcW w:w="5814" w:type="dxa"/>
          </w:tcPr>
          <w:p w14:paraId="3DF1CD77">
            <w:pPr>
              <w:pStyle w:val="4"/>
              <w:jc w:val="left"/>
            </w:pPr>
            <w:r>
              <w:rPr>
                <w:rFonts w:ascii="仿宋_GB2312" w:hAnsi="仿宋_GB2312" w:eastAsia="仿宋_GB2312" w:cs="仿宋_GB2312"/>
              </w:rPr>
              <w:t>1、签订合同，项目实施完成并经采购人验收合格后，中标供应商须向采购人提供具有合法有效完整的完税发票及凭证资料进行支付结算，达到付款条件起30日内，支付合同总金额的100.00%</w:t>
            </w:r>
          </w:p>
        </w:tc>
      </w:tr>
      <w:tr w14:paraId="50C6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6C8AD4">
            <w:pPr>
              <w:pStyle w:val="4"/>
              <w:jc w:val="center"/>
            </w:pPr>
            <w:r>
              <w:rPr>
                <w:rFonts w:ascii="仿宋_GB2312" w:hAnsi="仿宋_GB2312" w:eastAsia="仿宋_GB2312" w:cs="仿宋_GB2312"/>
              </w:rPr>
              <w:t>5</w:t>
            </w:r>
          </w:p>
        </w:tc>
        <w:tc>
          <w:tcPr>
            <w:tcW w:w="581" w:type="dxa"/>
          </w:tcPr>
          <w:p w14:paraId="442F17F3">
            <w:pPr>
              <w:pStyle w:val="4"/>
              <w:jc w:val="center"/>
            </w:pPr>
            <w:r>
              <w:rPr>
                <w:rFonts w:ascii="仿宋_GB2312" w:hAnsi="仿宋_GB2312" w:eastAsia="仿宋_GB2312" w:cs="仿宋_GB2312"/>
              </w:rPr>
              <w:t>★</w:t>
            </w:r>
          </w:p>
        </w:tc>
        <w:tc>
          <w:tcPr>
            <w:tcW w:w="1495" w:type="dxa"/>
          </w:tcPr>
          <w:p w14:paraId="1E40715D">
            <w:pPr>
              <w:pStyle w:val="4"/>
              <w:jc w:val="left"/>
            </w:pPr>
            <w:r>
              <w:rPr>
                <w:rFonts w:ascii="仿宋_GB2312" w:hAnsi="仿宋_GB2312" w:eastAsia="仿宋_GB2312" w:cs="仿宋_GB2312"/>
              </w:rPr>
              <w:t>验收、交付标准和方法</w:t>
            </w:r>
          </w:p>
        </w:tc>
        <w:tc>
          <w:tcPr>
            <w:tcW w:w="5814" w:type="dxa"/>
          </w:tcPr>
          <w:p w14:paraId="2A540368">
            <w:pPr>
              <w:pStyle w:val="4"/>
              <w:jc w:val="left"/>
            </w:pPr>
            <w:r>
              <w:rPr>
                <w:rFonts w:ascii="仿宋_GB2312" w:hAnsi="仿宋_GB2312" w:eastAsia="仿宋_GB2312" w:cs="仿宋_GB2312"/>
              </w:rPr>
              <w:t>验收主体：采购人。一、验收组织方式： 自行验收（必要时，采购人可以委托第三方专业机构协助验收）；二、是否邀请本项目的其他供应商：否；三、是否邀请专家：否；四、是否邀请服务对象： 否五、是否邀请第三方检测机构：否；六、履约验收程序：一次性验收；七、履约验收时间：验收条件说明： 中标人提出项目验收申请后 ，达到验收条件起 7 日内，验收合同总金额的 100%；八、验收组织的其他事项：供应商仅在完成设备安装、调试、使用培训待设备能正常使用后方可提出验收申请；九、技术履约验收内容： 按照招标文件的质量要求和技术指标、供应商的投标文件及承诺与合同约定标准进行验收；十、商务履约验收内容：按照招标文件商务要求及供应商响应商务要求内容进行验收；十一、履约验收标准：本项目采购人将严格按照政府采购相关法律法规、《财政部关于进一步加强政府采购需求和履约验收管理的指导意见》（财库〔2016〕205号）以及《政府采购需求管理办法》（财库〔2021〕22号）的要求进行验收；十二、履约验收其他事项：双方如对质量要求和技术指标的约定标准有相互抵触或异议的事项，由采购人在招标文件和供应商投标文件中按质量要求和技术指标比较优胜的原则确定该项的约定标准进行验收。</w:t>
            </w:r>
          </w:p>
        </w:tc>
      </w:tr>
      <w:tr w14:paraId="5D2CA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95C427">
            <w:pPr>
              <w:pStyle w:val="4"/>
              <w:jc w:val="center"/>
            </w:pPr>
            <w:r>
              <w:rPr>
                <w:rFonts w:ascii="仿宋_GB2312" w:hAnsi="仿宋_GB2312" w:eastAsia="仿宋_GB2312" w:cs="仿宋_GB2312"/>
              </w:rPr>
              <w:t>6</w:t>
            </w:r>
          </w:p>
        </w:tc>
        <w:tc>
          <w:tcPr>
            <w:tcW w:w="581" w:type="dxa"/>
          </w:tcPr>
          <w:p w14:paraId="5984CA36">
            <w:pPr>
              <w:pStyle w:val="4"/>
              <w:jc w:val="center"/>
            </w:pPr>
            <w:r>
              <w:rPr>
                <w:rFonts w:ascii="仿宋_GB2312" w:hAnsi="仿宋_GB2312" w:eastAsia="仿宋_GB2312" w:cs="仿宋_GB2312"/>
              </w:rPr>
              <w:t>★</w:t>
            </w:r>
          </w:p>
        </w:tc>
        <w:tc>
          <w:tcPr>
            <w:tcW w:w="1495" w:type="dxa"/>
          </w:tcPr>
          <w:p w14:paraId="2B23CE53">
            <w:pPr>
              <w:pStyle w:val="4"/>
              <w:jc w:val="left"/>
            </w:pPr>
            <w:r>
              <w:rPr>
                <w:rFonts w:ascii="仿宋_GB2312" w:hAnsi="仿宋_GB2312" w:eastAsia="仿宋_GB2312" w:cs="仿宋_GB2312"/>
              </w:rPr>
              <w:t>质量保修范围和保修期</w:t>
            </w:r>
          </w:p>
        </w:tc>
        <w:tc>
          <w:tcPr>
            <w:tcW w:w="5814" w:type="dxa"/>
          </w:tcPr>
          <w:p w14:paraId="13C771FC">
            <w:pPr>
              <w:pStyle w:val="4"/>
              <w:jc w:val="left"/>
            </w:pPr>
            <w:r>
              <w:rPr>
                <w:rFonts w:ascii="仿宋_GB2312" w:hAnsi="仿宋_GB2312" w:eastAsia="仿宋_GB2312" w:cs="仿宋_GB2312"/>
              </w:rPr>
              <w:t>1、售后服务：（1）故障报修的响应时间：小于0.5小时，若电话中无法解决，4小时内到达现场进行维护，解除故障。（2）应提供应用系统扩充、升级方面的技术支持服务。（3）质保期：经采购人验收合格起五年。 2、培训要求：（1）在系统安装实施完成并正式交付采购人之前，负责培训采购人的系统管理人员，使其熟练掌握系统使用方法、故障排除解决方法。（2）供应商必须为所有被培训人员提供培训用文字资料和讲义等相关用品。（3）所有的培训费用必须计入投标总价。 3、项目实施文档：包括项目实施计划、项目实施周报、项目实施日志、项目培训计划、操作手册、测试报告。 4、投标总价须包含系统集成及所必需的，第三方软硬件接口、线路改造、零配件等所有费用（供应商需单独提供承诺函，承诺函需体现该条要求全部内容，格式自拟）。</w:t>
            </w:r>
          </w:p>
        </w:tc>
      </w:tr>
      <w:tr w14:paraId="00722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E5E308">
            <w:pPr>
              <w:pStyle w:val="4"/>
              <w:jc w:val="center"/>
            </w:pPr>
            <w:r>
              <w:rPr>
                <w:rFonts w:ascii="仿宋_GB2312" w:hAnsi="仿宋_GB2312" w:eastAsia="仿宋_GB2312" w:cs="仿宋_GB2312"/>
              </w:rPr>
              <w:t>7</w:t>
            </w:r>
          </w:p>
        </w:tc>
        <w:tc>
          <w:tcPr>
            <w:tcW w:w="581" w:type="dxa"/>
          </w:tcPr>
          <w:p w14:paraId="7FE85102">
            <w:pPr>
              <w:pStyle w:val="4"/>
              <w:jc w:val="center"/>
            </w:pPr>
            <w:r>
              <w:rPr>
                <w:rFonts w:ascii="仿宋_GB2312" w:hAnsi="仿宋_GB2312" w:eastAsia="仿宋_GB2312" w:cs="仿宋_GB2312"/>
              </w:rPr>
              <w:t>★</w:t>
            </w:r>
          </w:p>
        </w:tc>
        <w:tc>
          <w:tcPr>
            <w:tcW w:w="1495" w:type="dxa"/>
          </w:tcPr>
          <w:p w14:paraId="044F67C7">
            <w:pPr>
              <w:pStyle w:val="4"/>
              <w:jc w:val="left"/>
            </w:pPr>
            <w:r>
              <w:rPr>
                <w:rFonts w:ascii="仿宋_GB2312" w:hAnsi="仿宋_GB2312" w:eastAsia="仿宋_GB2312" w:cs="仿宋_GB2312"/>
              </w:rPr>
              <w:t>违约责任与解决争议的方法</w:t>
            </w:r>
          </w:p>
        </w:tc>
        <w:tc>
          <w:tcPr>
            <w:tcW w:w="5814" w:type="dxa"/>
          </w:tcPr>
          <w:p w14:paraId="71B47C27">
            <w:pPr>
              <w:pStyle w:val="4"/>
              <w:jc w:val="left"/>
            </w:pPr>
            <w:r>
              <w:rPr>
                <w:rFonts w:ascii="仿宋_GB2312" w:hAnsi="仿宋_GB2312" w:eastAsia="仿宋_GB2312" w:cs="仿宋_GB2312"/>
              </w:rPr>
              <w:t>1.1采购人违约责任 （1）采购人无正当理由拒收货物的，采购人应偿付最高不超过壹万元的违约金。 （2）采购人应按合同约定向中标人支付货款，逾期支付的按逾期时间同期银行活期存款利息向中标人支付违约金，采购人在逾期支付后所承担的违约金最高不超过10000元；因中标人开具发票不符合采购人要求、中标人支付信息发生变更未及时通知采购人造成的逾期支付，责任由中标人自行承担。 （3）若采购人已签署付款指令，但因非采购人流程等非人为原因和政府行为造成的逾期支付，不视为采购人逾期付款，采购人不承担违约责任。 1.2中标人违约责任 （1）中标人交付的货物质量不符合合同规定的，中标人应向采购人支付合同总价的百分之一的违约金，并须在合同规定的交货时间内更换合格的货物给采购人，否则，视作中标人不能交付货物而违约，按本条本款下述第“（2）”项规定由中标人偿付违约赔偿金给采购人。 （2）中标人不能交付货物或逾期交付货物而违约的，除应及时交足货物外，应向采购人偿付逾期交货部分货款总额的百分之一/天的违约金；逾期交货超过七天，采购人有权终止合同，中标人则应按合同总价的百分之十的款额向采购人偿付赔偿金，并须全额退还采购人已经付给中标人的货款及其利息。 （3）中标人货物经采购人送交具有法定资格条件的质量技术监督机构检测后，如检测结果认定货物质量不符合合同规定标准的，则视为中标人没有按时和按质交货而违约，中标人须在七天内无条件更换合格的货物，如逾期不能更换合格的货物，采购人有权终止合同，中标人应另付合同总价的百分之十的赔偿金给采购人。 （4）中标人保证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 （5）中标人不履行或迟延履行售后维保义务的，每发生一次，应向采购人支付合同总价款百分之一的违约金，且采购人有权委托第三方维保，由此发生的维保费用由中标人承担。 (6)中标人派到采购人的人员在采购人场所或运输途中发生人身、财产损害或意外事故以及中标人工作人员在安装过程中侵犯他人人身财产等情况时,相关的责任及费用最终全部由中标人承担,采购人不承担任何责任及费用。 （7）前述费用发生后，若中标人未按约定及时向采购人支付，采购人有权在退还中标人履约保证金时品迭扣除。 （8）未经采购人书面同意,中标人不得将合同转让、委托其他机构或个人履行,否则采购人有权单方解除合同,并要求中标人退还已支付的全部合同价款,同时还有权要求中标人支付采购人合同总价款10%的违约金,而且中标人仍需对合同设备的质量问题以及全部合同义务和法律责任与受托人或受让人承担连带责任。 （9）合同项下约定的违约金如果不足以弥补对方的各种损失(包括但不限于直接损失,间接损失,守约方维权而支出的律师费、诉讼费、鉴定费以及取证发生的费用),则违约方还应再赔偿对方的损失。 （10）货物使用后,因货物质量问题造成任何事故损失或第三方损害的,均由中标人承担相应责任,给采购人造成损失的,中标人须赔偿损失(包括但不限于采购人因此而负担的一切律师费用、诉讼费用、判决或协商达成的赔偿款等相关费用)并支付采购人合同总价款10%的违约金。 13争议解决的方法 （1）因货物的质量问题发生争议，由质量技术监督部门或其指定的质量鉴定机构进行质量鉴定。货物符合标准的，鉴定费由采购人承担；货物不符合质量标准的，鉴定费由中标人承担。 （2）合同履行期间,若双方发生争议，可协商或由有关部门调解解决，协商或调解不成的，由当事人依法向采购人住所地人民法院提起诉讼以维护其合法权益。</w:t>
            </w:r>
          </w:p>
        </w:tc>
      </w:tr>
      <w:tr w14:paraId="2FFD9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7471D8">
            <w:pPr>
              <w:pStyle w:val="4"/>
              <w:jc w:val="center"/>
            </w:pPr>
            <w:r>
              <w:rPr>
                <w:rFonts w:ascii="仿宋_GB2312" w:hAnsi="仿宋_GB2312" w:eastAsia="仿宋_GB2312" w:cs="仿宋_GB2312"/>
              </w:rPr>
              <w:t>8</w:t>
            </w:r>
          </w:p>
        </w:tc>
        <w:tc>
          <w:tcPr>
            <w:tcW w:w="581" w:type="dxa"/>
          </w:tcPr>
          <w:p w14:paraId="5DB83DD0">
            <w:pPr>
              <w:pStyle w:val="4"/>
              <w:jc w:val="center"/>
            </w:pPr>
            <w:r>
              <w:rPr>
                <w:rFonts w:ascii="仿宋_GB2312" w:hAnsi="仿宋_GB2312" w:eastAsia="仿宋_GB2312" w:cs="仿宋_GB2312"/>
              </w:rPr>
              <w:t>★</w:t>
            </w:r>
          </w:p>
        </w:tc>
        <w:tc>
          <w:tcPr>
            <w:tcW w:w="1495" w:type="dxa"/>
          </w:tcPr>
          <w:p w14:paraId="78B2B1CE">
            <w:pPr>
              <w:pStyle w:val="4"/>
              <w:jc w:val="left"/>
            </w:pPr>
            <w:r>
              <w:rPr>
                <w:rFonts w:ascii="仿宋_GB2312" w:hAnsi="仿宋_GB2312" w:eastAsia="仿宋_GB2312" w:cs="仿宋_GB2312"/>
              </w:rPr>
              <w:t>包装方式及运输</w:t>
            </w:r>
          </w:p>
        </w:tc>
        <w:tc>
          <w:tcPr>
            <w:tcW w:w="5814" w:type="dxa"/>
          </w:tcPr>
          <w:p w14:paraId="09BC209A">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B3DC473">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2F8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496AB3">
            <w:pPr>
              <w:pStyle w:val="4"/>
              <w:jc w:val="center"/>
            </w:pPr>
            <w:r>
              <w:rPr>
                <w:rFonts w:ascii="仿宋_GB2312" w:hAnsi="仿宋_GB2312" w:eastAsia="仿宋_GB2312" w:cs="仿宋_GB2312"/>
              </w:rPr>
              <w:t>序号</w:t>
            </w:r>
          </w:p>
        </w:tc>
        <w:tc>
          <w:tcPr>
            <w:tcW w:w="581" w:type="dxa"/>
          </w:tcPr>
          <w:p w14:paraId="495E4239">
            <w:pPr>
              <w:pStyle w:val="4"/>
              <w:jc w:val="center"/>
            </w:pPr>
            <w:r>
              <w:rPr>
                <w:rFonts w:ascii="仿宋_GB2312" w:hAnsi="仿宋_GB2312" w:eastAsia="仿宋_GB2312" w:cs="仿宋_GB2312"/>
              </w:rPr>
              <w:t>符号标识</w:t>
            </w:r>
          </w:p>
        </w:tc>
        <w:tc>
          <w:tcPr>
            <w:tcW w:w="1495" w:type="dxa"/>
          </w:tcPr>
          <w:p w14:paraId="7995B502">
            <w:pPr>
              <w:pStyle w:val="4"/>
              <w:jc w:val="center"/>
            </w:pPr>
            <w:r>
              <w:rPr>
                <w:rFonts w:ascii="仿宋_GB2312" w:hAnsi="仿宋_GB2312" w:eastAsia="仿宋_GB2312" w:cs="仿宋_GB2312"/>
              </w:rPr>
              <w:t>商务要求名称</w:t>
            </w:r>
          </w:p>
        </w:tc>
        <w:tc>
          <w:tcPr>
            <w:tcW w:w="5814" w:type="dxa"/>
          </w:tcPr>
          <w:p w14:paraId="0D99300D">
            <w:pPr>
              <w:pStyle w:val="4"/>
              <w:jc w:val="center"/>
            </w:pPr>
            <w:r>
              <w:rPr>
                <w:rFonts w:ascii="仿宋_GB2312" w:hAnsi="仿宋_GB2312" w:eastAsia="仿宋_GB2312" w:cs="仿宋_GB2312"/>
              </w:rPr>
              <w:t>商务要求内容</w:t>
            </w:r>
          </w:p>
        </w:tc>
      </w:tr>
      <w:tr w14:paraId="1DDEA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83BE25">
            <w:pPr>
              <w:pStyle w:val="4"/>
              <w:jc w:val="center"/>
            </w:pPr>
            <w:r>
              <w:rPr>
                <w:rFonts w:ascii="仿宋_GB2312" w:hAnsi="仿宋_GB2312" w:eastAsia="仿宋_GB2312" w:cs="仿宋_GB2312"/>
              </w:rPr>
              <w:t>1</w:t>
            </w:r>
          </w:p>
        </w:tc>
        <w:tc>
          <w:tcPr>
            <w:tcW w:w="581" w:type="dxa"/>
          </w:tcPr>
          <w:p w14:paraId="2EF9F81D">
            <w:pPr>
              <w:pStyle w:val="4"/>
              <w:jc w:val="center"/>
            </w:pPr>
            <w:r>
              <w:rPr>
                <w:rFonts w:ascii="仿宋_GB2312" w:hAnsi="仿宋_GB2312" w:eastAsia="仿宋_GB2312" w:cs="仿宋_GB2312"/>
              </w:rPr>
              <w:t>★</w:t>
            </w:r>
          </w:p>
        </w:tc>
        <w:tc>
          <w:tcPr>
            <w:tcW w:w="1495" w:type="dxa"/>
          </w:tcPr>
          <w:p w14:paraId="3B0FA886">
            <w:pPr>
              <w:pStyle w:val="4"/>
              <w:jc w:val="left"/>
            </w:pPr>
            <w:r>
              <w:rPr>
                <w:rFonts w:ascii="仿宋_GB2312" w:hAnsi="仿宋_GB2312" w:eastAsia="仿宋_GB2312" w:cs="仿宋_GB2312"/>
              </w:rPr>
              <w:t>交货时间</w:t>
            </w:r>
          </w:p>
        </w:tc>
        <w:tc>
          <w:tcPr>
            <w:tcW w:w="5814" w:type="dxa"/>
          </w:tcPr>
          <w:p w14:paraId="7F4BF093">
            <w:pPr>
              <w:pStyle w:val="4"/>
              <w:jc w:val="left"/>
            </w:pPr>
            <w:r>
              <w:rPr>
                <w:rFonts w:ascii="仿宋_GB2312" w:hAnsi="仿宋_GB2312" w:eastAsia="仿宋_GB2312" w:cs="仿宋_GB2312"/>
              </w:rPr>
              <w:t>自合同签订之日起365日</w:t>
            </w:r>
          </w:p>
        </w:tc>
      </w:tr>
      <w:tr w14:paraId="1AAD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4714B">
            <w:pPr>
              <w:pStyle w:val="4"/>
              <w:jc w:val="center"/>
            </w:pPr>
            <w:r>
              <w:rPr>
                <w:rFonts w:ascii="仿宋_GB2312" w:hAnsi="仿宋_GB2312" w:eastAsia="仿宋_GB2312" w:cs="仿宋_GB2312"/>
              </w:rPr>
              <w:t>2</w:t>
            </w:r>
          </w:p>
        </w:tc>
        <w:tc>
          <w:tcPr>
            <w:tcW w:w="581" w:type="dxa"/>
          </w:tcPr>
          <w:p w14:paraId="6AA8D7CB">
            <w:pPr>
              <w:pStyle w:val="4"/>
              <w:jc w:val="center"/>
            </w:pPr>
            <w:r>
              <w:rPr>
                <w:rFonts w:ascii="仿宋_GB2312" w:hAnsi="仿宋_GB2312" w:eastAsia="仿宋_GB2312" w:cs="仿宋_GB2312"/>
              </w:rPr>
              <w:t>★</w:t>
            </w:r>
          </w:p>
        </w:tc>
        <w:tc>
          <w:tcPr>
            <w:tcW w:w="1495" w:type="dxa"/>
          </w:tcPr>
          <w:p w14:paraId="0B950820">
            <w:pPr>
              <w:pStyle w:val="4"/>
              <w:jc w:val="left"/>
            </w:pPr>
            <w:r>
              <w:rPr>
                <w:rFonts w:ascii="仿宋_GB2312" w:hAnsi="仿宋_GB2312" w:eastAsia="仿宋_GB2312" w:cs="仿宋_GB2312"/>
              </w:rPr>
              <w:t>交货地点</w:t>
            </w:r>
          </w:p>
        </w:tc>
        <w:tc>
          <w:tcPr>
            <w:tcW w:w="5814" w:type="dxa"/>
          </w:tcPr>
          <w:p w14:paraId="4545BD8F">
            <w:pPr>
              <w:pStyle w:val="4"/>
              <w:jc w:val="left"/>
            </w:pPr>
            <w:r>
              <w:rPr>
                <w:rFonts w:ascii="仿宋_GB2312" w:hAnsi="仿宋_GB2312" w:eastAsia="仿宋_GB2312" w:cs="仿宋_GB2312"/>
              </w:rPr>
              <w:t>川北医学院附属医院茂源南路院区</w:t>
            </w:r>
          </w:p>
        </w:tc>
      </w:tr>
      <w:tr w14:paraId="1C458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A2467">
            <w:pPr>
              <w:pStyle w:val="4"/>
              <w:jc w:val="center"/>
            </w:pPr>
            <w:r>
              <w:rPr>
                <w:rFonts w:ascii="仿宋_GB2312" w:hAnsi="仿宋_GB2312" w:eastAsia="仿宋_GB2312" w:cs="仿宋_GB2312"/>
              </w:rPr>
              <w:t>3</w:t>
            </w:r>
          </w:p>
        </w:tc>
        <w:tc>
          <w:tcPr>
            <w:tcW w:w="581" w:type="dxa"/>
          </w:tcPr>
          <w:p w14:paraId="51645D37">
            <w:pPr>
              <w:pStyle w:val="4"/>
              <w:jc w:val="center"/>
            </w:pPr>
            <w:r>
              <w:rPr>
                <w:rFonts w:ascii="仿宋_GB2312" w:hAnsi="仿宋_GB2312" w:eastAsia="仿宋_GB2312" w:cs="仿宋_GB2312"/>
              </w:rPr>
              <w:t>★</w:t>
            </w:r>
          </w:p>
        </w:tc>
        <w:tc>
          <w:tcPr>
            <w:tcW w:w="1495" w:type="dxa"/>
          </w:tcPr>
          <w:p w14:paraId="4790102F">
            <w:pPr>
              <w:pStyle w:val="4"/>
              <w:jc w:val="left"/>
            </w:pPr>
            <w:r>
              <w:rPr>
                <w:rFonts w:ascii="仿宋_GB2312" w:hAnsi="仿宋_GB2312" w:eastAsia="仿宋_GB2312" w:cs="仿宋_GB2312"/>
              </w:rPr>
              <w:t>支付方式</w:t>
            </w:r>
          </w:p>
        </w:tc>
        <w:tc>
          <w:tcPr>
            <w:tcW w:w="5814" w:type="dxa"/>
          </w:tcPr>
          <w:p w14:paraId="3F3703CB">
            <w:pPr>
              <w:pStyle w:val="4"/>
              <w:jc w:val="left"/>
            </w:pPr>
            <w:r>
              <w:rPr>
                <w:rFonts w:ascii="仿宋_GB2312" w:hAnsi="仿宋_GB2312" w:eastAsia="仿宋_GB2312" w:cs="仿宋_GB2312"/>
              </w:rPr>
              <w:t>一次付清</w:t>
            </w:r>
          </w:p>
        </w:tc>
      </w:tr>
      <w:tr w14:paraId="09452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B543EF">
            <w:pPr>
              <w:pStyle w:val="4"/>
              <w:jc w:val="center"/>
            </w:pPr>
            <w:r>
              <w:rPr>
                <w:rFonts w:ascii="仿宋_GB2312" w:hAnsi="仿宋_GB2312" w:eastAsia="仿宋_GB2312" w:cs="仿宋_GB2312"/>
              </w:rPr>
              <w:t>4</w:t>
            </w:r>
          </w:p>
        </w:tc>
        <w:tc>
          <w:tcPr>
            <w:tcW w:w="581" w:type="dxa"/>
          </w:tcPr>
          <w:p w14:paraId="61C519C4">
            <w:pPr>
              <w:pStyle w:val="4"/>
              <w:jc w:val="center"/>
            </w:pPr>
            <w:r>
              <w:rPr>
                <w:rFonts w:ascii="仿宋_GB2312" w:hAnsi="仿宋_GB2312" w:eastAsia="仿宋_GB2312" w:cs="仿宋_GB2312"/>
              </w:rPr>
              <w:t>★</w:t>
            </w:r>
          </w:p>
        </w:tc>
        <w:tc>
          <w:tcPr>
            <w:tcW w:w="1495" w:type="dxa"/>
          </w:tcPr>
          <w:p w14:paraId="46E058EF">
            <w:pPr>
              <w:pStyle w:val="4"/>
              <w:jc w:val="left"/>
            </w:pPr>
            <w:r>
              <w:rPr>
                <w:rFonts w:ascii="仿宋_GB2312" w:hAnsi="仿宋_GB2312" w:eastAsia="仿宋_GB2312" w:cs="仿宋_GB2312"/>
              </w:rPr>
              <w:t>付款进度安排</w:t>
            </w:r>
          </w:p>
        </w:tc>
        <w:tc>
          <w:tcPr>
            <w:tcW w:w="5814" w:type="dxa"/>
          </w:tcPr>
          <w:p w14:paraId="38CE3134">
            <w:pPr>
              <w:pStyle w:val="4"/>
              <w:jc w:val="left"/>
            </w:pPr>
            <w:r>
              <w:rPr>
                <w:rFonts w:ascii="仿宋_GB2312" w:hAnsi="仿宋_GB2312" w:eastAsia="仿宋_GB2312" w:cs="仿宋_GB2312"/>
              </w:rPr>
              <w:t>1、签订合同，项目实施完成并经采购人验收合格后，中标供应商须向采购人提供具有合法有效完整的完税发票及凭证资料进行支付结算，达到付款条件起30日内，支付合同总金额的100.00%</w:t>
            </w:r>
          </w:p>
        </w:tc>
      </w:tr>
      <w:tr w14:paraId="23F7D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61426A">
            <w:pPr>
              <w:pStyle w:val="4"/>
              <w:jc w:val="center"/>
            </w:pPr>
            <w:r>
              <w:rPr>
                <w:rFonts w:ascii="仿宋_GB2312" w:hAnsi="仿宋_GB2312" w:eastAsia="仿宋_GB2312" w:cs="仿宋_GB2312"/>
              </w:rPr>
              <w:t>5</w:t>
            </w:r>
          </w:p>
        </w:tc>
        <w:tc>
          <w:tcPr>
            <w:tcW w:w="581" w:type="dxa"/>
          </w:tcPr>
          <w:p w14:paraId="43D4E467">
            <w:pPr>
              <w:pStyle w:val="4"/>
              <w:jc w:val="center"/>
            </w:pPr>
            <w:r>
              <w:rPr>
                <w:rFonts w:ascii="仿宋_GB2312" w:hAnsi="仿宋_GB2312" w:eastAsia="仿宋_GB2312" w:cs="仿宋_GB2312"/>
              </w:rPr>
              <w:t>★</w:t>
            </w:r>
          </w:p>
        </w:tc>
        <w:tc>
          <w:tcPr>
            <w:tcW w:w="1495" w:type="dxa"/>
          </w:tcPr>
          <w:p w14:paraId="4797F1C7">
            <w:pPr>
              <w:pStyle w:val="4"/>
              <w:jc w:val="left"/>
            </w:pPr>
            <w:r>
              <w:rPr>
                <w:rFonts w:ascii="仿宋_GB2312" w:hAnsi="仿宋_GB2312" w:eastAsia="仿宋_GB2312" w:cs="仿宋_GB2312"/>
              </w:rPr>
              <w:t>验收、交付标准和方法</w:t>
            </w:r>
          </w:p>
        </w:tc>
        <w:tc>
          <w:tcPr>
            <w:tcW w:w="5814" w:type="dxa"/>
          </w:tcPr>
          <w:p w14:paraId="53DA52F8">
            <w:pPr>
              <w:pStyle w:val="4"/>
              <w:jc w:val="left"/>
            </w:pPr>
            <w:r>
              <w:rPr>
                <w:rFonts w:ascii="仿宋_GB2312" w:hAnsi="仿宋_GB2312" w:eastAsia="仿宋_GB2312" w:cs="仿宋_GB2312"/>
              </w:rPr>
              <w:t>验收主体：采购人。一、验收组织方式： 自行验收（必要时，采购人可以委托第三方专业机构协助验收）；二、是否邀请本项目的其他供应商：否；三、是否邀请专家：否；四、是否邀请服务对象： 否五、是否邀请第三方检测机构：否；六、履约验收程序：一次性验收；七、履约验收时间：验收条件说明： 中标人提出项目验收申请后 ，达到验收条件起 7 日内，验收合同总金额的 100%；八、验收组织的其他事项：供应商仅在完成设备安装、调试、使用培训待设备能正常使用后方可提出验收申请；九、技术履约验收内容： 按照招标文件的质量要求和技术指标、供应商的投标文件及承诺与合同约定标准进行验收；十、商务履约验收内容：按照招标文件商务要求及供应商响应商务要求内容进行验收；十一、履约验收标准：本项目采购人将严格按照政府采购相关法律法规、《财政部关于进一步加强政府采购需求和履约验收管理的指导意见》（财库〔2016〕205号）以及《政府采购需求管理办法》（财库〔2021〕22号）的要求进行验收；十二、履约验收其他事项：双方如对质量要求和技术指标的约定标准有相互抵触或异议的事项，由采购人在招标文件和供应商投标文件中按质量要求和技术指标比较优胜的原则确定该项的约定标准进行验收。</w:t>
            </w:r>
          </w:p>
        </w:tc>
      </w:tr>
      <w:tr w14:paraId="6F710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B16781">
            <w:pPr>
              <w:pStyle w:val="4"/>
              <w:jc w:val="center"/>
            </w:pPr>
            <w:r>
              <w:rPr>
                <w:rFonts w:ascii="仿宋_GB2312" w:hAnsi="仿宋_GB2312" w:eastAsia="仿宋_GB2312" w:cs="仿宋_GB2312"/>
              </w:rPr>
              <w:t>6</w:t>
            </w:r>
          </w:p>
        </w:tc>
        <w:tc>
          <w:tcPr>
            <w:tcW w:w="581" w:type="dxa"/>
          </w:tcPr>
          <w:p w14:paraId="02124D44">
            <w:pPr>
              <w:pStyle w:val="4"/>
              <w:jc w:val="center"/>
            </w:pPr>
            <w:r>
              <w:rPr>
                <w:rFonts w:ascii="仿宋_GB2312" w:hAnsi="仿宋_GB2312" w:eastAsia="仿宋_GB2312" w:cs="仿宋_GB2312"/>
              </w:rPr>
              <w:t>★</w:t>
            </w:r>
          </w:p>
        </w:tc>
        <w:tc>
          <w:tcPr>
            <w:tcW w:w="1495" w:type="dxa"/>
          </w:tcPr>
          <w:p w14:paraId="0899E638">
            <w:pPr>
              <w:pStyle w:val="4"/>
              <w:jc w:val="left"/>
            </w:pPr>
            <w:r>
              <w:rPr>
                <w:rFonts w:ascii="仿宋_GB2312" w:hAnsi="仿宋_GB2312" w:eastAsia="仿宋_GB2312" w:cs="仿宋_GB2312"/>
              </w:rPr>
              <w:t>质量保修范围和保修期</w:t>
            </w:r>
          </w:p>
        </w:tc>
        <w:tc>
          <w:tcPr>
            <w:tcW w:w="5814" w:type="dxa"/>
          </w:tcPr>
          <w:p w14:paraId="7594747E">
            <w:pPr>
              <w:pStyle w:val="4"/>
              <w:jc w:val="left"/>
            </w:pPr>
            <w:r>
              <w:rPr>
                <w:rFonts w:ascii="仿宋_GB2312" w:hAnsi="仿宋_GB2312" w:eastAsia="仿宋_GB2312" w:cs="仿宋_GB2312"/>
              </w:rPr>
              <w:t>1、售后服务：（1）故障报修的响应时间：小于0.5小时，若电话中无法解决，4小时内到达现场进行维护，解除故障。（2）应提供应用系统扩充、升级方面的技术支持服务。（3）质保期：经采购人验收合格起五年。 2、培训要求：（1）在系统安装实施完成并正式交付采购人之前，负责培训采购人的系统管理人员，使其熟练掌握系统使用方法、故障排除解决方法。（2）供应商必须为所有被培训人员提供培训用文字资料和讲义等相关用品。（3）所有的培训费用必须计入投标总价。 3、项目实施文档：包括项目实施计划、项目实施周报、项目实施日志、项目培训计划、操作手册、测试报告。 4、投标总价须包含系统集成及所必需的，第三方软硬件接口、线路改造、零配件等所有费用（供应商需单独提供承诺函，承诺函需体现该条要求全部内容，格式自拟）。</w:t>
            </w:r>
          </w:p>
        </w:tc>
      </w:tr>
      <w:tr w14:paraId="16FEF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A0E36A">
            <w:pPr>
              <w:pStyle w:val="4"/>
              <w:jc w:val="center"/>
            </w:pPr>
            <w:r>
              <w:rPr>
                <w:rFonts w:ascii="仿宋_GB2312" w:hAnsi="仿宋_GB2312" w:eastAsia="仿宋_GB2312" w:cs="仿宋_GB2312"/>
              </w:rPr>
              <w:t>7</w:t>
            </w:r>
          </w:p>
        </w:tc>
        <w:tc>
          <w:tcPr>
            <w:tcW w:w="581" w:type="dxa"/>
          </w:tcPr>
          <w:p w14:paraId="03A604B8">
            <w:pPr>
              <w:pStyle w:val="4"/>
              <w:jc w:val="center"/>
            </w:pPr>
            <w:r>
              <w:rPr>
                <w:rFonts w:ascii="仿宋_GB2312" w:hAnsi="仿宋_GB2312" w:eastAsia="仿宋_GB2312" w:cs="仿宋_GB2312"/>
              </w:rPr>
              <w:t>★</w:t>
            </w:r>
          </w:p>
        </w:tc>
        <w:tc>
          <w:tcPr>
            <w:tcW w:w="1495" w:type="dxa"/>
          </w:tcPr>
          <w:p w14:paraId="58DDF2E6">
            <w:pPr>
              <w:pStyle w:val="4"/>
              <w:jc w:val="left"/>
            </w:pPr>
            <w:r>
              <w:rPr>
                <w:rFonts w:ascii="仿宋_GB2312" w:hAnsi="仿宋_GB2312" w:eastAsia="仿宋_GB2312" w:cs="仿宋_GB2312"/>
              </w:rPr>
              <w:t>违约责任与解决争议的方法</w:t>
            </w:r>
          </w:p>
        </w:tc>
        <w:tc>
          <w:tcPr>
            <w:tcW w:w="5814" w:type="dxa"/>
          </w:tcPr>
          <w:p w14:paraId="16A27B21">
            <w:pPr>
              <w:pStyle w:val="4"/>
              <w:jc w:val="left"/>
            </w:pPr>
            <w:r>
              <w:rPr>
                <w:rFonts w:ascii="仿宋_GB2312" w:hAnsi="仿宋_GB2312" w:eastAsia="仿宋_GB2312" w:cs="仿宋_GB2312"/>
              </w:rPr>
              <w:t>1.1采购人违约责任 （1）采购人无正当理由拒收货物的，采购人应偿付最高不超过壹万元的违约金。 （2）采购人应按合同约定向中标人支付货款，逾期支付的按逾期时间同期银行活期存款利息向中标人支付违约金，采购人在逾期支付后所承担的违约金最高不超过10000元；因中标人开具发票不符合采购人要求、中标人支付信息发生变更未及时通知采购人造成的逾期支付，责任由中标人自行承担。 （3）若采购人已签署付款指令，但因非采购人流程等非人为原因和政府行为造成的逾期支付，不视为采购人逾期付款，采购人不承担违约责任。 1.2中标人违约责任 （1）中标人交付的货物质量不符合合同规定的，中标人应向采购人支付合同总价的百分之一的违约金，并须在合同规定的交货时间内更换合格的货物给采购人，否则，视作中标人不能交付货物而违约，按本条本款下述第“（2）”项规定由中标人偿付违约赔偿金给采购人。 （2）中标人不能交付货物或逾期交付货物而违约的，除应及时交足货物外，应向采购人偿付逾期交货部分货款总额的百分之一/天的违约金；逾期交货超过七天，采购人有权终止合同，中标人则应按合同总价的百分之十的款额向采购人偿付赔偿金，并须全额退还采购人已经付给中标人的货款及其利息。 （3）中标人货物经采购人送交具有法定资格条件的质量技术监督机构检测后，如检测结果认定货物质量不符合合同规定标准的，则视为中标人没有按时和按质交货而违约，中标人须在七天内无条件更换合格的货物，如逾期不能更换合格的货物，采购人有权终止合同，中标人应另付合同总价的百分之十的赔偿金给采购人。 （4）中标人保证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 （5）中标人不履行或迟延履行售后维保义务的，每发生一次，应向采购人支付合同总价款百分之一的违约金，且采购人有权委托第三方维保，由此发生的维保费用由中标人承担。 (6)中标人派到采购人的人员在采购人场所或运输途中发生人身、财产损害或意外事故以及中标人工作人员在安装过程中侵犯他人人身财产等情况时,相关的责任及费用最终全部由中标人承担,采购人不承担任何责任及费用。 （7）前述费用发生后，若中标人未按约定及时向采购人支付，采购人有权在退还中标人履约保证金时品迭扣除。 （8）未经采购人书面同意,中标人不得将合同转让、委托其他机构或个人履行,否则采购人有权单方解除合同,并要求中标人退还已支付的全部合同价款,同时还有权要求中标人支付采购人合同总价款10%的违约金,而且中标人仍需对合同设备的质量问题以及全部合同义务和法律责任与受托人或受让人承担连带责任。 （9）合同项下约定的违约金如果不足以弥补对方的各种损失(包括但不限于直接损失,间接损失,守约方维权而支出的律师费、诉讼费、鉴定费以及取证发生的费用),则违约方还应再赔偿对方的损失。 （10）货物使用后,因货物质量问题造成任何事故损失或第三方损害的,均由中标人承担相应责任,给采购人造成损失的,中标人须赔偿损失(包括但不限于采购人因此而负担的一切律师费用、诉讼费用、判决或协商达成的赔偿款等相关费用)并支付采购人合同1.3争议解决的方法 （1）因货物的质量问题发生争议，由质量技术监督部门或其指定的质量鉴定机构进行质量鉴定。货物符合标准的，鉴定费由采购人承担；货物不符合质量标准的，鉴定费由中标人承担。 （2）合同履行期间,若双方发生争议，可协商或由有关部门调解解决，协商或调解不成的，由当事人依法向采购人住所地人民法院提起诉讼以维护其合法权益。</w:t>
            </w:r>
          </w:p>
        </w:tc>
      </w:tr>
      <w:tr w14:paraId="1D33C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F9D933">
            <w:pPr>
              <w:pStyle w:val="4"/>
              <w:jc w:val="center"/>
            </w:pPr>
            <w:r>
              <w:rPr>
                <w:rFonts w:ascii="仿宋_GB2312" w:hAnsi="仿宋_GB2312" w:eastAsia="仿宋_GB2312" w:cs="仿宋_GB2312"/>
              </w:rPr>
              <w:t>8</w:t>
            </w:r>
          </w:p>
        </w:tc>
        <w:tc>
          <w:tcPr>
            <w:tcW w:w="581" w:type="dxa"/>
          </w:tcPr>
          <w:p w14:paraId="01F5D81F">
            <w:pPr>
              <w:pStyle w:val="4"/>
              <w:jc w:val="center"/>
            </w:pPr>
            <w:r>
              <w:rPr>
                <w:rFonts w:ascii="仿宋_GB2312" w:hAnsi="仿宋_GB2312" w:eastAsia="仿宋_GB2312" w:cs="仿宋_GB2312"/>
              </w:rPr>
              <w:t>★</w:t>
            </w:r>
          </w:p>
        </w:tc>
        <w:tc>
          <w:tcPr>
            <w:tcW w:w="1495" w:type="dxa"/>
          </w:tcPr>
          <w:p w14:paraId="7C6F4082">
            <w:pPr>
              <w:pStyle w:val="4"/>
              <w:jc w:val="left"/>
            </w:pPr>
            <w:r>
              <w:rPr>
                <w:rFonts w:ascii="仿宋_GB2312" w:hAnsi="仿宋_GB2312" w:eastAsia="仿宋_GB2312" w:cs="仿宋_GB2312"/>
              </w:rPr>
              <w:t>包装方式及运输</w:t>
            </w:r>
          </w:p>
        </w:tc>
        <w:tc>
          <w:tcPr>
            <w:tcW w:w="5814" w:type="dxa"/>
          </w:tcPr>
          <w:p w14:paraId="6A14CFA2">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B1A500C">
      <w:pPr>
        <w:pStyle w:val="4"/>
        <w:jc w:val="left"/>
        <w:outlineLvl w:val="2"/>
      </w:pPr>
      <w:r>
        <w:rPr>
          <w:rFonts w:ascii="仿宋_GB2312" w:hAnsi="仿宋_GB2312" w:eastAsia="仿宋_GB2312" w:cs="仿宋_GB2312"/>
          <w:b/>
          <w:sz w:val="28"/>
        </w:rPr>
        <w:t>3.4.其他要求</w:t>
      </w:r>
    </w:p>
    <w:p w14:paraId="5C410A65">
      <w:pPr>
        <w:pStyle w:val="4"/>
        <w:jc w:val="left"/>
      </w:pPr>
      <w:r>
        <w:rPr>
          <w:rFonts w:ascii="仿宋_GB2312" w:hAnsi="仿宋_GB2312" w:eastAsia="仿宋_GB2312" w:cs="仿宋_GB2312"/>
        </w:rPr>
        <w:t>采购包1、采购包2：1、项目实施方案：根据投标人针对本项目制定的项目实施方案进行评审，项目实施方案包含①运维服务方案（包括运维流程、日常运维工作细则）、②项目管理方案（包括人员配置方案、质量控制措施、日常服务团队管理和考核方案）③配合采购人迎检方案④运维服务重点难点分析⑤结合供应商自身情况描述服务于本项目的优势；2、业绩：投标人提供2021年1月1日（含）至本项目投标截止之日类似项目业绩；3、投标人拟派技术负责人1人和运维负责人1人具有相关证书。 采购包3：1、项目实施方案：根据投标人针对本项目制定的项目实施方案进行评审，项目实施方案包含①项目实施流程、②项目验收考核、③项目执行进度安排、④关键点的控制、⑤质量保障；2、售后服务方案：在满足招标文件商务要求的前提下，根据供应商提供的针对本项目的售后服务方案进行评审，售后服务方案包含①日常售后服务内容、②售后服务管理制度、③售后服务人员保障措施、④应急响应机制、⑤售后培训方案；3、业绩：投标人提供2021年1月1日（含）至本项目投标截止之日类似项目业绩。</w:t>
      </w:r>
    </w:p>
    <w:p w14:paraId="200DEA37">
      <w:r>
        <w:rPr>
          <w:rFonts w:ascii="仿宋_GB2312" w:hAnsi="仿宋_GB2312" w:eastAsia="仿宋_GB2312" w:cs="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B2675"/>
    <w:rsid w:val="18FB2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2025-05-21T03:06:00Z</dcterms:created>
  <dc:creator>007</dc:creator>
  <cp:lastModifiedBy>007</cp:lastModifiedBy>
  <dcterms:modified xsi:type="dcterms:W3CDTF">2025-05-21T03:07:15Z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0EE8B983E703481083F59864F34CEA51_11</vt:lpwstr>
  </property>
  <property fmtid="{D5CDD505-2E9C-101B-9397-08002B2CF9AE}" pid="4" name="KSOTemplateDocerSaveRecord">
    <vt:lpwstr>eyJoZGlkIjoiMmYyYWM5YThiODgxYWI5M2YzOGVlZmY4NmVjMjgyZTkiLCJ1c2VySWQiOiI0OTQ5NTY2OTkifQ==</vt:lpwstr>
  </property>
</Properties>
</file>